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C42619" w:rsidRPr="00C42619" w:rsidTr="00A03B4B">
        <w:tc>
          <w:tcPr>
            <w:tcW w:w="4361" w:type="dxa"/>
          </w:tcPr>
          <w:p w:rsidR="00C42619" w:rsidRPr="00C42619" w:rsidRDefault="00A1744E" w:rsidP="00A1744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UBND HUYỆN</w:t>
            </w:r>
            <w:r w:rsidR="00C42619" w:rsidRPr="00C42619">
              <w:rPr>
                <w:rFonts w:ascii="Times New Roman" w:hAnsi="Times New Roman"/>
                <w:b w:val="0"/>
                <w:sz w:val="24"/>
                <w:szCs w:val="24"/>
              </w:rPr>
              <w:t xml:space="preserve"> CẦN GIUỘC</w:t>
            </w:r>
          </w:p>
        </w:tc>
        <w:tc>
          <w:tcPr>
            <w:tcW w:w="5245" w:type="dxa"/>
          </w:tcPr>
          <w:p w:rsidR="00C42619" w:rsidRPr="00C42619" w:rsidRDefault="00C42619" w:rsidP="002E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19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</w:tc>
      </w:tr>
      <w:tr w:rsidR="00C42619" w:rsidRPr="00C42619" w:rsidTr="00A03B4B">
        <w:tc>
          <w:tcPr>
            <w:tcW w:w="4361" w:type="dxa"/>
          </w:tcPr>
          <w:p w:rsidR="00C42619" w:rsidRPr="00C42619" w:rsidRDefault="00C42619" w:rsidP="002E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19">
              <w:rPr>
                <w:rFonts w:ascii="Times New Roman" w:hAnsi="Times New Roman"/>
                <w:sz w:val="24"/>
                <w:szCs w:val="24"/>
              </w:rPr>
              <w:t>TRƯỜNG THCS NGUYỄN AN NINH</w:t>
            </w:r>
          </w:p>
          <w:p w:rsidR="00C42619" w:rsidRPr="00C42619" w:rsidRDefault="00C42619" w:rsidP="002E694E">
            <w:pPr>
              <w:jc w:val="center"/>
              <w:rPr>
                <w:rFonts w:ascii="Times New Roman" w:hAnsi="Times New Roman"/>
                <w:b w:val="0"/>
                <w:sz w:val="26"/>
              </w:rPr>
            </w:pPr>
            <w:r w:rsidRPr="00C4261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249192" wp14:editId="09F149D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61595</wp:posOffset>
                      </wp:positionV>
                      <wp:extent cx="977900" cy="0"/>
                      <wp:effectExtent l="12700" t="13970" r="952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4.85pt" to="14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O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C42619" w:rsidRPr="00C42619" w:rsidRDefault="00C42619" w:rsidP="002E694E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sz w:val="26"/>
              </w:rPr>
            </w:pPr>
            <w:r w:rsidRPr="00C4261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AA4846" wp14:editId="07A35B6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260985</wp:posOffset>
                      </wp:positionV>
                      <wp:extent cx="2044700" cy="0"/>
                      <wp:effectExtent l="5080" t="13335" r="762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20.55pt" to="205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W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ef6U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C42619">
              <w:rPr>
                <w:rFonts w:ascii="Times New Roman" w:hAnsi="Times New Roman"/>
                <w:sz w:val="26"/>
              </w:rPr>
              <w:t>Độc</w:t>
            </w:r>
            <w:proofErr w:type="spellEnd"/>
            <w:r w:rsidRPr="00C42619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42619">
              <w:rPr>
                <w:rFonts w:ascii="Times New Roman" w:hAnsi="Times New Roman"/>
                <w:sz w:val="26"/>
              </w:rPr>
              <w:t>lập</w:t>
            </w:r>
            <w:proofErr w:type="spellEnd"/>
            <w:r w:rsidRPr="00C42619">
              <w:rPr>
                <w:rFonts w:ascii="Times New Roman" w:hAnsi="Times New Roman"/>
                <w:sz w:val="26"/>
              </w:rPr>
              <w:t xml:space="preserve"> - </w:t>
            </w:r>
            <w:proofErr w:type="spellStart"/>
            <w:r w:rsidRPr="00C42619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C42619">
              <w:rPr>
                <w:rFonts w:ascii="Times New Roman" w:hAnsi="Times New Roman"/>
                <w:sz w:val="26"/>
              </w:rPr>
              <w:t xml:space="preserve"> do - </w:t>
            </w:r>
            <w:proofErr w:type="spellStart"/>
            <w:r w:rsidRPr="00C42619">
              <w:rPr>
                <w:rFonts w:ascii="Times New Roman" w:hAnsi="Times New Roman"/>
                <w:sz w:val="26"/>
              </w:rPr>
              <w:t>Hạnh</w:t>
            </w:r>
            <w:proofErr w:type="spellEnd"/>
            <w:r w:rsidRPr="00C42619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C42619">
              <w:rPr>
                <w:rFonts w:ascii="Times New Roman" w:hAnsi="Times New Roman"/>
                <w:sz w:val="26"/>
              </w:rPr>
              <w:t>phúc</w:t>
            </w:r>
            <w:proofErr w:type="spellEnd"/>
          </w:p>
        </w:tc>
      </w:tr>
      <w:tr w:rsidR="00C42619" w:rsidRPr="00C42619" w:rsidTr="00A03B4B">
        <w:tc>
          <w:tcPr>
            <w:tcW w:w="4361" w:type="dxa"/>
          </w:tcPr>
          <w:p w:rsidR="00C42619" w:rsidRPr="00C42619" w:rsidRDefault="006811B5" w:rsidP="00994F32">
            <w:pPr>
              <w:jc w:val="center"/>
              <w:rPr>
                <w:rFonts w:ascii="Times New Roman" w:hAnsi="Times New Roman"/>
                <w:b w:val="0"/>
                <w:sz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sz w:val="26"/>
              </w:rPr>
              <w:t xml:space="preserve">: </w:t>
            </w:r>
            <w:r w:rsidR="00994F32">
              <w:rPr>
                <w:rFonts w:ascii="Times New Roman" w:hAnsi="Times New Roman"/>
                <w:b w:val="0"/>
                <w:sz w:val="26"/>
              </w:rPr>
              <w:t>114</w:t>
            </w:r>
            <w:r w:rsidR="00C42619" w:rsidRPr="00C42619">
              <w:rPr>
                <w:rFonts w:ascii="Times New Roman" w:hAnsi="Times New Roman"/>
                <w:b w:val="0"/>
                <w:sz w:val="26"/>
              </w:rPr>
              <w:t>/KH-THCSNAN</w:t>
            </w:r>
          </w:p>
        </w:tc>
        <w:tc>
          <w:tcPr>
            <w:tcW w:w="5245" w:type="dxa"/>
          </w:tcPr>
          <w:p w:rsidR="00C42619" w:rsidRPr="00C42619" w:rsidRDefault="00C42619" w:rsidP="00994F32">
            <w:pPr>
              <w:tabs>
                <w:tab w:val="center" w:pos="1980"/>
              </w:tabs>
              <w:jc w:val="center"/>
              <w:rPr>
                <w:rFonts w:ascii="Times New Roman" w:hAnsi="Times New Roman"/>
                <w:b w:val="0"/>
                <w:i/>
                <w:sz w:val="26"/>
              </w:rPr>
            </w:pPr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Long </w:t>
            </w:r>
            <w:proofErr w:type="spellStart"/>
            <w:r w:rsidRPr="00C42619">
              <w:rPr>
                <w:rFonts w:ascii="Times New Roman" w:hAnsi="Times New Roman"/>
                <w:b w:val="0"/>
                <w:i/>
                <w:sz w:val="26"/>
              </w:rPr>
              <w:t>Thượng</w:t>
            </w:r>
            <w:proofErr w:type="spellEnd"/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, </w:t>
            </w:r>
            <w:proofErr w:type="spellStart"/>
            <w:r w:rsidRPr="00C42619">
              <w:rPr>
                <w:rFonts w:ascii="Times New Roman" w:hAnsi="Times New Roman"/>
                <w:b w:val="0"/>
                <w:i/>
                <w:sz w:val="26"/>
              </w:rPr>
              <w:t>ngày</w:t>
            </w:r>
            <w:proofErr w:type="spellEnd"/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 1</w:t>
            </w:r>
            <w:r w:rsidR="00994F32">
              <w:rPr>
                <w:rFonts w:ascii="Times New Roman" w:hAnsi="Times New Roman"/>
                <w:b w:val="0"/>
                <w:i/>
                <w:sz w:val="26"/>
              </w:rPr>
              <w:t>8</w:t>
            </w:r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proofErr w:type="spellStart"/>
            <w:r w:rsidRPr="00C42619">
              <w:rPr>
                <w:rFonts w:ascii="Times New Roman" w:hAnsi="Times New Roman"/>
                <w:b w:val="0"/>
                <w:i/>
                <w:sz w:val="26"/>
              </w:rPr>
              <w:t>tháng</w:t>
            </w:r>
            <w:proofErr w:type="spellEnd"/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 4 </w:t>
            </w:r>
            <w:proofErr w:type="spellStart"/>
            <w:r w:rsidRPr="00C42619">
              <w:rPr>
                <w:rFonts w:ascii="Times New Roman" w:hAnsi="Times New Roman"/>
                <w:b w:val="0"/>
                <w:i/>
                <w:sz w:val="26"/>
              </w:rPr>
              <w:t>năm</w:t>
            </w:r>
            <w:proofErr w:type="spellEnd"/>
            <w:r w:rsidRPr="00C42619">
              <w:rPr>
                <w:rFonts w:ascii="Times New Roman" w:hAnsi="Times New Roman"/>
                <w:b w:val="0"/>
                <w:i/>
                <w:sz w:val="26"/>
              </w:rPr>
              <w:t xml:space="preserve"> 202</w:t>
            </w:r>
            <w:r w:rsidR="00994F32">
              <w:rPr>
                <w:rFonts w:ascii="Times New Roman" w:hAnsi="Times New Roman"/>
                <w:b w:val="0"/>
                <w:i/>
                <w:sz w:val="26"/>
              </w:rPr>
              <w:t>2</w:t>
            </w:r>
          </w:p>
        </w:tc>
      </w:tr>
    </w:tbl>
    <w:p w:rsidR="00C42619" w:rsidRDefault="00C42619" w:rsidP="00DB5CFE">
      <w:pPr>
        <w:ind w:right="-699"/>
        <w:rPr>
          <w:rFonts w:ascii="Times New Roman" w:hAnsi="Times New Roman"/>
        </w:rPr>
      </w:pPr>
    </w:p>
    <w:p w:rsidR="006479CB" w:rsidRPr="00B376F7" w:rsidRDefault="006479CB" w:rsidP="00B376F7">
      <w:pPr>
        <w:pStyle w:val="Tuade"/>
        <w:spacing w:before="0" w:after="0" w:line="240" w:lineRule="auto"/>
        <w:rPr>
          <w:szCs w:val="28"/>
        </w:rPr>
      </w:pPr>
      <w:r w:rsidRPr="00B376F7">
        <w:rPr>
          <w:szCs w:val="28"/>
        </w:rPr>
        <w:t>KẾ HOẠCH</w:t>
      </w:r>
    </w:p>
    <w:p w:rsidR="006479CB" w:rsidRPr="00B376F7" w:rsidRDefault="006479CB" w:rsidP="00B376F7">
      <w:pPr>
        <w:widowControl w:val="0"/>
        <w:ind w:firstLine="567"/>
        <w:jc w:val="center"/>
        <w:rPr>
          <w:rFonts w:ascii="Times New Roman" w:hAnsi="Times New Roman"/>
        </w:rPr>
      </w:pPr>
      <w:r w:rsidRPr="00B376F7">
        <w:rPr>
          <w:rFonts w:ascii="Times New Roman" w:hAnsi="Times New Roman"/>
          <w:lang w:val="vi-VN"/>
        </w:rPr>
        <w:t>Triển khai “Tháng hành động vì an toàn thực phẩm” năm 202</w:t>
      </w:r>
      <w:r w:rsidR="00215FD6">
        <w:rPr>
          <w:rFonts w:ascii="Times New Roman" w:hAnsi="Times New Roman"/>
        </w:rPr>
        <w:t>2</w:t>
      </w:r>
    </w:p>
    <w:p w:rsidR="00B76C9D" w:rsidRPr="00B376F7" w:rsidRDefault="003869CC" w:rsidP="00B376F7">
      <w:pPr>
        <w:spacing w:before="120" w:after="120"/>
        <w:ind w:right="-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75565</wp:posOffset>
                </wp:positionV>
                <wp:extent cx="962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.95pt" to="26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" strokecolor="#4579b8 [3044]"/>
            </w:pict>
          </mc:Fallback>
        </mc:AlternateContent>
      </w:r>
    </w:p>
    <w:p w:rsidR="004516EA" w:rsidRPr="00B376F7" w:rsidRDefault="006479CB" w:rsidP="00B23DDB">
      <w:pPr>
        <w:widowControl w:val="0"/>
        <w:ind w:firstLine="851"/>
        <w:jc w:val="both"/>
        <w:rPr>
          <w:rFonts w:ascii="Times New Roman" w:hAnsi="Times New Roman"/>
          <w:b w:val="0"/>
        </w:rPr>
      </w:pPr>
      <w:proofErr w:type="spellStart"/>
      <w:r w:rsidRPr="00B376F7">
        <w:rPr>
          <w:rFonts w:ascii="Times New Roman" w:hAnsi="Times New Roman"/>
          <w:b w:val="0"/>
        </w:rPr>
        <w:t>Căn</w:t>
      </w:r>
      <w:proofErr w:type="spellEnd"/>
      <w:r w:rsidRPr="00B376F7">
        <w:rPr>
          <w:rFonts w:ascii="Times New Roman" w:hAnsi="Times New Roman"/>
          <w:b w:val="0"/>
        </w:rPr>
        <w:t xml:space="preserve"> </w:t>
      </w:r>
      <w:proofErr w:type="spellStart"/>
      <w:r w:rsidRPr="00B376F7">
        <w:rPr>
          <w:rFonts w:ascii="Times New Roman" w:hAnsi="Times New Roman"/>
          <w:b w:val="0"/>
        </w:rPr>
        <w:t>cứ</w:t>
      </w:r>
      <w:proofErr w:type="spellEnd"/>
      <w:r w:rsidRPr="00B376F7">
        <w:rPr>
          <w:rFonts w:ascii="Times New Roman" w:hAnsi="Times New Roman"/>
          <w:b w:val="0"/>
        </w:rPr>
        <w:t xml:space="preserve"> </w:t>
      </w:r>
      <w:proofErr w:type="spellStart"/>
      <w:r w:rsidRPr="00B376F7">
        <w:rPr>
          <w:rFonts w:ascii="Times New Roman" w:hAnsi="Times New Roman"/>
          <w:b w:val="0"/>
        </w:rPr>
        <w:t>Kế</w:t>
      </w:r>
      <w:proofErr w:type="spellEnd"/>
      <w:r w:rsidRPr="00B376F7">
        <w:rPr>
          <w:rFonts w:ascii="Times New Roman" w:hAnsi="Times New Roman"/>
          <w:b w:val="0"/>
        </w:rPr>
        <w:t xml:space="preserve"> </w:t>
      </w:r>
      <w:proofErr w:type="spellStart"/>
      <w:r w:rsidRPr="00B376F7">
        <w:rPr>
          <w:rFonts w:ascii="Times New Roman" w:hAnsi="Times New Roman"/>
          <w:b w:val="0"/>
        </w:rPr>
        <w:t>hoạch</w:t>
      </w:r>
      <w:proofErr w:type="spellEnd"/>
      <w:r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số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r w:rsidR="00215FD6">
        <w:rPr>
          <w:rFonts w:ascii="Times New Roman" w:hAnsi="Times New Roman"/>
          <w:b w:val="0"/>
        </w:rPr>
        <w:t>650</w:t>
      </w:r>
      <w:r w:rsidR="004516EA" w:rsidRPr="00B376F7">
        <w:rPr>
          <w:rFonts w:ascii="Times New Roman" w:hAnsi="Times New Roman"/>
          <w:b w:val="0"/>
        </w:rPr>
        <w:t>/</w:t>
      </w:r>
      <w:r w:rsidRPr="00B376F7">
        <w:rPr>
          <w:rFonts w:ascii="Times New Roman" w:hAnsi="Times New Roman"/>
          <w:b w:val="0"/>
        </w:rPr>
        <w:t>KH-</w:t>
      </w:r>
      <w:r w:rsidR="00C42619">
        <w:rPr>
          <w:rFonts w:ascii="Times New Roman" w:hAnsi="Times New Roman"/>
          <w:b w:val="0"/>
        </w:rPr>
        <w:t>P</w:t>
      </w:r>
      <w:r w:rsidRPr="00B376F7">
        <w:rPr>
          <w:rFonts w:ascii="Times New Roman" w:hAnsi="Times New Roman"/>
          <w:b w:val="0"/>
        </w:rPr>
        <w:t>GDĐT</w:t>
      </w:r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ngày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r w:rsidR="00C42619">
        <w:rPr>
          <w:rFonts w:ascii="Times New Roman" w:hAnsi="Times New Roman"/>
          <w:b w:val="0"/>
        </w:rPr>
        <w:t>1</w:t>
      </w:r>
      <w:r w:rsidR="00215FD6">
        <w:rPr>
          <w:rFonts w:ascii="Times New Roman" w:hAnsi="Times New Roman"/>
          <w:b w:val="0"/>
        </w:rPr>
        <w:t>8</w:t>
      </w:r>
      <w:r w:rsidR="00C1614D" w:rsidRPr="00B376F7">
        <w:rPr>
          <w:rFonts w:ascii="Times New Roman" w:hAnsi="Times New Roman"/>
          <w:b w:val="0"/>
        </w:rPr>
        <w:t>/4/20</w:t>
      </w:r>
      <w:r w:rsidR="004516EA" w:rsidRPr="00B376F7">
        <w:rPr>
          <w:rFonts w:ascii="Times New Roman" w:hAnsi="Times New Roman"/>
          <w:b w:val="0"/>
        </w:rPr>
        <w:t>2</w:t>
      </w:r>
      <w:r w:rsidR="00215FD6">
        <w:rPr>
          <w:rFonts w:ascii="Times New Roman" w:hAnsi="Times New Roman"/>
          <w:b w:val="0"/>
        </w:rPr>
        <w:t>2</w:t>
      </w:r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của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42619">
        <w:rPr>
          <w:rFonts w:ascii="Times New Roman" w:hAnsi="Times New Roman"/>
          <w:b w:val="0"/>
        </w:rPr>
        <w:t>Phòng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Giáo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dục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và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Đào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tạo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42619">
        <w:rPr>
          <w:rFonts w:ascii="Times New Roman" w:hAnsi="Times New Roman"/>
          <w:b w:val="0"/>
        </w:rPr>
        <w:t>Cần</w:t>
      </w:r>
      <w:proofErr w:type="spellEnd"/>
      <w:r w:rsidR="00C42619">
        <w:rPr>
          <w:rFonts w:ascii="Times New Roman" w:hAnsi="Times New Roman"/>
          <w:b w:val="0"/>
        </w:rPr>
        <w:t xml:space="preserve"> </w:t>
      </w:r>
      <w:proofErr w:type="spellStart"/>
      <w:r w:rsidR="00C42619">
        <w:rPr>
          <w:rFonts w:ascii="Times New Roman" w:hAnsi="Times New Roman"/>
          <w:b w:val="0"/>
        </w:rPr>
        <w:t>Giuộc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về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việc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triển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khai</w:t>
      </w:r>
      <w:proofErr w:type="spellEnd"/>
      <w:r w:rsidR="00C1614D" w:rsidRPr="00B376F7">
        <w:rPr>
          <w:rFonts w:ascii="Times New Roman" w:hAnsi="Times New Roman"/>
          <w:b w:val="0"/>
        </w:rPr>
        <w:t xml:space="preserve"> “</w:t>
      </w:r>
      <w:proofErr w:type="spellStart"/>
      <w:r w:rsidR="00C1614D" w:rsidRPr="00B376F7">
        <w:rPr>
          <w:rFonts w:ascii="Times New Roman" w:hAnsi="Times New Roman"/>
          <w:b w:val="0"/>
        </w:rPr>
        <w:t>Tháng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hành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động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vì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gramStart"/>
      <w:r w:rsidR="00C1614D" w:rsidRPr="00B376F7">
        <w:rPr>
          <w:rFonts w:ascii="Times New Roman" w:hAnsi="Times New Roman"/>
          <w:b w:val="0"/>
        </w:rPr>
        <w:t>an</w:t>
      </w:r>
      <w:proofErr w:type="gram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toàn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thực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proofErr w:type="spellStart"/>
      <w:r w:rsidR="00C1614D" w:rsidRPr="00B376F7">
        <w:rPr>
          <w:rFonts w:ascii="Times New Roman" w:hAnsi="Times New Roman"/>
          <w:b w:val="0"/>
        </w:rPr>
        <w:t>phẩm</w:t>
      </w:r>
      <w:proofErr w:type="spellEnd"/>
      <w:r w:rsidR="00C1614D" w:rsidRPr="00B376F7">
        <w:rPr>
          <w:rFonts w:ascii="Times New Roman" w:hAnsi="Times New Roman"/>
          <w:b w:val="0"/>
        </w:rPr>
        <w:t xml:space="preserve">” </w:t>
      </w:r>
      <w:proofErr w:type="spellStart"/>
      <w:r w:rsidR="00C1614D" w:rsidRPr="00B376F7">
        <w:rPr>
          <w:rFonts w:ascii="Times New Roman" w:hAnsi="Times New Roman"/>
          <w:b w:val="0"/>
        </w:rPr>
        <w:t>năm</w:t>
      </w:r>
      <w:proofErr w:type="spellEnd"/>
      <w:r w:rsidR="00C1614D" w:rsidRPr="00B376F7">
        <w:rPr>
          <w:rFonts w:ascii="Times New Roman" w:hAnsi="Times New Roman"/>
          <w:b w:val="0"/>
        </w:rPr>
        <w:t xml:space="preserve"> </w:t>
      </w:r>
      <w:r w:rsidR="00C42619">
        <w:rPr>
          <w:rFonts w:ascii="Times New Roman" w:hAnsi="Times New Roman"/>
          <w:b w:val="0"/>
        </w:rPr>
        <w:t>202</w:t>
      </w:r>
      <w:r w:rsidR="00215FD6">
        <w:rPr>
          <w:rFonts w:ascii="Times New Roman" w:hAnsi="Times New Roman"/>
          <w:b w:val="0"/>
        </w:rPr>
        <w:t>2</w:t>
      </w:r>
      <w:r w:rsidR="00C42619">
        <w:rPr>
          <w:rFonts w:ascii="Times New Roman" w:hAnsi="Times New Roman"/>
          <w:b w:val="0"/>
        </w:rPr>
        <w:t>.</w:t>
      </w:r>
    </w:p>
    <w:p w:rsidR="006479CB" w:rsidRDefault="00C1614D" w:rsidP="00B23DDB">
      <w:pPr>
        <w:pStyle w:val="BodyText"/>
        <w:widowControl w:val="0"/>
        <w:spacing w:after="0"/>
        <w:ind w:firstLine="851"/>
        <w:jc w:val="both"/>
        <w:rPr>
          <w:b w:val="0"/>
          <w:sz w:val="28"/>
          <w:szCs w:val="28"/>
        </w:rPr>
      </w:pPr>
      <w:r w:rsidRPr="00B376F7">
        <w:rPr>
          <w:b w:val="0"/>
          <w:sz w:val="28"/>
          <w:szCs w:val="28"/>
        </w:rPr>
        <w:t xml:space="preserve"> </w:t>
      </w:r>
      <w:proofErr w:type="spellStart"/>
      <w:r w:rsidR="00C42619">
        <w:rPr>
          <w:b w:val="0"/>
          <w:sz w:val="28"/>
          <w:szCs w:val="28"/>
        </w:rPr>
        <w:t>Trường</w:t>
      </w:r>
      <w:proofErr w:type="spellEnd"/>
      <w:r w:rsidR="00C42619">
        <w:rPr>
          <w:b w:val="0"/>
          <w:sz w:val="28"/>
          <w:szCs w:val="28"/>
        </w:rPr>
        <w:t xml:space="preserve"> THCS </w:t>
      </w:r>
      <w:proofErr w:type="spellStart"/>
      <w:r w:rsidR="00C42619">
        <w:rPr>
          <w:b w:val="0"/>
          <w:sz w:val="28"/>
          <w:szCs w:val="28"/>
        </w:rPr>
        <w:t>Nguyễn</w:t>
      </w:r>
      <w:proofErr w:type="spellEnd"/>
      <w:r w:rsidR="00C42619">
        <w:rPr>
          <w:b w:val="0"/>
          <w:sz w:val="28"/>
          <w:szCs w:val="28"/>
        </w:rPr>
        <w:t xml:space="preserve"> </w:t>
      </w:r>
      <w:proofErr w:type="gramStart"/>
      <w:r w:rsidR="00C42619">
        <w:rPr>
          <w:b w:val="0"/>
          <w:sz w:val="28"/>
          <w:szCs w:val="28"/>
        </w:rPr>
        <w:t>An</w:t>
      </w:r>
      <w:proofErr w:type="gramEnd"/>
      <w:r w:rsidR="00C42619">
        <w:rPr>
          <w:b w:val="0"/>
          <w:sz w:val="28"/>
          <w:szCs w:val="28"/>
        </w:rPr>
        <w:t xml:space="preserve"> </w:t>
      </w:r>
      <w:proofErr w:type="spellStart"/>
      <w:r w:rsidR="00C42619">
        <w:rPr>
          <w:b w:val="0"/>
          <w:sz w:val="28"/>
          <w:szCs w:val="28"/>
        </w:rPr>
        <w:t>Ninh</w:t>
      </w:r>
      <w:proofErr w:type="spellEnd"/>
      <w:r w:rsidR="006479CB" w:rsidRPr="00B376F7">
        <w:rPr>
          <w:b w:val="0"/>
          <w:sz w:val="28"/>
          <w:szCs w:val="28"/>
          <w:lang w:val="vi-VN"/>
        </w:rPr>
        <w:t xml:space="preserve"> xây dựng kế hoạch</w:t>
      </w:r>
      <w:r w:rsidR="006479CB" w:rsidRPr="00B376F7">
        <w:rPr>
          <w:b w:val="0"/>
          <w:sz w:val="28"/>
          <w:szCs w:val="28"/>
        </w:rPr>
        <w:t xml:space="preserve"> </w:t>
      </w:r>
      <w:r w:rsidR="006479CB" w:rsidRPr="00B376F7">
        <w:rPr>
          <w:b w:val="0"/>
          <w:sz w:val="28"/>
          <w:szCs w:val="28"/>
          <w:lang w:val="vi-VN"/>
        </w:rPr>
        <w:t xml:space="preserve">triển khai “Tháng hành động vì </w:t>
      </w:r>
      <w:r w:rsidR="004516EA" w:rsidRPr="00B376F7">
        <w:rPr>
          <w:b w:val="0"/>
          <w:sz w:val="28"/>
          <w:szCs w:val="28"/>
          <w:lang w:val="vi-VN"/>
        </w:rPr>
        <w:t>an toàn thực phẩm</w:t>
      </w:r>
      <w:r w:rsidR="006479CB" w:rsidRPr="00B376F7">
        <w:rPr>
          <w:b w:val="0"/>
          <w:sz w:val="28"/>
          <w:szCs w:val="28"/>
          <w:lang w:val="vi-VN"/>
        </w:rPr>
        <w:t>” năm 202</w:t>
      </w:r>
      <w:r w:rsidR="00215FD6">
        <w:rPr>
          <w:b w:val="0"/>
          <w:sz w:val="28"/>
          <w:szCs w:val="28"/>
        </w:rPr>
        <w:t>2</w:t>
      </w:r>
      <w:r w:rsidR="00C56045">
        <w:rPr>
          <w:b w:val="0"/>
          <w:sz w:val="28"/>
          <w:szCs w:val="28"/>
        </w:rPr>
        <w:t xml:space="preserve"> </w:t>
      </w:r>
      <w:proofErr w:type="spellStart"/>
      <w:r w:rsidR="00C56045">
        <w:rPr>
          <w:b w:val="0"/>
          <w:sz w:val="28"/>
          <w:szCs w:val="28"/>
        </w:rPr>
        <w:t>của</w:t>
      </w:r>
      <w:proofErr w:type="spellEnd"/>
      <w:r w:rsidR="00C56045">
        <w:rPr>
          <w:b w:val="0"/>
          <w:sz w:val="28"/>
          <w:szCs w:val="28"/>
        </w:rPr>
        <w:t xml:space="preserve"> </w:t>
      </w:r>
      <w:proofErr w:type="spellStart"/>
      <w:r w:rsidR="00C56045">
        <w:rPr>
          <w:b w:val="0"/>
          <w:sz w:val="28"/>
          <w:szCs w:val="28"/>
        </w:rPr>
        <w:t>đơn</w:t>
      </w:r>
      <w:proofErr w:type="spellEnd"/>
      <w:r w:rsidR="00C56045">
        <w:rPr>
          <w:b w:val="0"/>
          <w:sz w:val="28"/>
          <w:szCs w:val="28"/>
        </w:rPr>
        <w:t xml:space="preserve"> </w:t>
      </w:r>
      <w:proofErr w:type="spellStart"/>
      <w:r w:rsidR="00C56045">
        <w:rPr>
          <w:b w:val="0"/>
          <w:sz w:val="28"/>
          <w:szCs w:val="28"/>
        </w:rPr>
        <w:t>vị</w:t>
      </w:r>
      <w:proofErr w:type="spellEnd"/>
      <w:r w:rsidR="006479CB" w:rsidRPr="00B376F7">
        <w:rPr>
          <w:b w:val="0"/>
          <w:sz w:val="28"/>
          <w:szCs w:val="28"/>
        </w:rPr>
        <w:t xml:space="preserve"> </w:t>
      </w:r>
      <w:r w:rsidR="006479CB" w:rsidRPr="00B376F7">
        <w:rPr>
          <w:b w:val="0"/>
          <w:sz w:val="28"/>
          <w:szCs w:val="28"/>
          <w:lang w:val="vi-VN"/>
        </w:rPr>
        <w:t>cụ thể như sau:</w:t>
      </w:r>
    </w:p>
    <w:p w:rsidR="00215FD6" w:rsidRDefault="00215FD6" w:rsidP="00215FD6">
      <w:pPr>
        <w:pStyle w:val="Heading1"/>
        <w:numPr>
          <w:ilvl w:val="0"/>
          <w:numId w:val="0"/>
        </w:numPr>
        <w:ind w:firstLine="851"/>
        <w:rPr>
          <w:color w:val="auto"/>
          <w:szCs w:val="28"/>
        </w:rPr>
      </w:pPr>
      <w:r>
        <w:rPr>
          <w:color w:val="auto"/>
          <w:szCs w:val="28"/>
          <w:lang w:val="vi-VN"/>
        </w:rPr>
        <w:t>I. Mục tiêu</w:t>
      </w:r>
    </w:p>
    <w:p w:rsidR="00215FD6" w:rsidRDefault="00215FD6" w:rsidP="00215FD6">
      <w:pPr>
        <w:widowControl w:val="0"/>
        <w:spacing w:before="120" w:after="12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vi-VN"/>
        </w:rPr>
        <w:t xml:space="preserve">1. Tăng cường công tác thông tin, truyền thông chính xác, kịp thời, toàn diện, có trách nhiệm, trung thực </w:t>
      </w:r>
      <w:proofErr w:type="spellStart"/>
      <w:r>
        <w:rPr>
          <w:rFonts w:ascii="Times New Roman" w:hAnsi="Times New Roman"/>
          <w:b w:val="0"/>
        </w:rPr>
        <w:t>về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>các vấn đề liên quan đến ATTP.</w:t>
      </w:r>
    </w:p>
    <w:p w:rsidR="00215FD6" w:rsidRDefault="00215FD6" w:rsidP="00215FD6">
      <w:pPr>
        <w:widowControl w:val="0"/>
        <w:spacing w:before="120" w:after="120"/>
        <w:ind w:firstLine="851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spacing w:val="-2"/>
          <w:lang w:val="vi-VN"/>
        </w:rPr>
        <w:t xml:space="preserve">2. Đề cao vai trò, trách nhiệm </w:t>
      </w:r>
      <w:proofErr w:type="spellStart"/>
      <w:r>
        <w:rPr>
          <w:rFonts w:ascii="Times New Roman" w:hAnsi="Times New Roman"/>
          <w:b w:val="0"/>
          <w:spacing w:val="-2"/>
        </w:rPr>
        <w:t>trong</w:t>
      </w:r>
      <w:proofErr w:type="spellEnd"/>
      <w:r>
        <w:rPr>
          <w:rFonts w:ascii="Times New Roman" w:hAnsi="Times New Roman"/>
          <w:b w:val="0"/>
          <w:spacing w:val="-2"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công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tác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quản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lý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về</w:t>
      </w:r>
      <w:proofErr w:type="spellEnd"/>
      <w:r>
        <w:rPr>
          <w:rFonts w:ascii="Times New Roman" w:hAnsi="Times New Roman"/>
          <w:b w:val="0"/>
          <w:bCs/>
        </w:rPr>
        <w:t xml:space="preserve"> ATTP </w:t>
      </w:r>
      <w:proofErr w:type="spellStart"/>
      <w:r>
        <w:rPr>
          <w:rFonts w:ascii="Times New Roman" w:hAnsi="Times New Roman"/>
          <w:b w:val="0"/>
          <w:bCs/>
        </w:rPr>
        <w:t>trong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các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cơ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sở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giáo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dục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có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tổ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chức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bếp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ăn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tập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thể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proofErr w:type="spellStart"/>
      <w:r>
        <w:rPr>
          <w:rFonts w:ascii="Times New Roman" w:hAnsi="Times New Roman"/>
          <w:b w:val="0"/>
          <w:bCs/>
        </w:rPr>
        <w:t>hệ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thống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căng</w:t>
      </w:r>
      <w:proofErr w:type="spellEnd"/>
      <w:r>
        <w:rPr>
          <w:rFonts w:ascii="Times New Roman" w:hAnsi="Times New Roman"/>
          <w:b w:val="0"/>
          <w:bCs/>
        </w:rPr>
        <w:t xml:space="preserve"> tin. </w:t>
      </w:r>
      <w:proofErr w:type="spellStart"/>
      <w:r>
        <w:rPr>
          <w:rFonts w:ascii="Times New Roman" w:hAnsi="Times New Roman"/>
          <w:b w:val="0"/>
          <w:bCs/>
        </w:rPr>
        <w:t>Đồng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thời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phát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huy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vai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trò</w:t>
      </w:r>
      <w:proofErr w:type="spellEnd"/>
      <w:r>
        <w:rPr>
          <w:rFonts w:ascii="Times New Roman" w:hAnsi="Times New Roman"/>
          <w:b w:val="0"/>
          <w:spacing w:val="-2"/>
          <w:lang w:val="pt-BR"/>
        </w:rPr>
        <w:t xml:space="preserve"> giám sát về ATTP của cán bộ quản lý, giáo viên, nhân viên (CBQL-GV-NV), cha mẹ học sinh </w:t>
      </w:r>
      <w:proofErr w:type="spellStart"/>
      <w:r>
        <w:rPr>
          <w:rFonts w:ascii="Times New Roman" w:hAnsi="Times New Roman"/>
          <w:b w:val="0"/>
          <w:bCs/>
        </w:rPr>
        <w:t>trong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các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cơ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sở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giáo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dục</w:t>
      </w:r>
      <w:proofErr w:type="spellEnd"/>
      <w:r>
        <w:rPr>
          <w:rFonts w:ascii="Times New Roman" w:hAnsi="Times New Roman"/>
          <w:b w:val="0"/>
          <w:bCs/>
        </w:rPr>
        <w:t xml:space="preserve">. </w:t>
      </w:r>
    </w:p>
    <w:p w:rsidR="00215FD6" w:rsidRDefault="00215FD6" w:rsidP="00215FD6">
      <w:pPr>
        <w:widowControl w:val="0"/>
        <w:spacing w:before="120" w:after="12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pt-BR"/>
        </w:rPr>
        <w:t xml:space="preserve">3. Đẩy mạnh công tác kiểm tra, giám sát về </w:t>
      </w:r>
      <w:r>
        <w:rPr>
          <w:rFonts w:ascii="Times New Roman" w:hAnsi="Times New Roman"/>
          <w:b w:val="0"/>
          <w:lang w:val="vi-VN"/>
        </w:rPr>
        <w:t>ATTP</w:t>
      </w:r>
      <w:r>
        <w:rPr>
          <w:rFonts w:ascii="Times New Roman" w:hAnsi="Times New Roman"/>
          <w:b w:val="0"/>
          <w:lang w:val="pt-BR"/>
        </w:rPr>
        <w:t xml:space="preserve"> tại </w:t>
      </w:r>
      <w:r>
        <w:rPr>
          <w:rFonts w:ascii="Times New Roman" w:hAnsi="Times New Roman"/>
          <w:b w:val="0"/>
          <w:bCs/>
          <w:lang w:val="vi-VN"/>
        </w:rPr>
        <w:t>căng tin</w:t>
      </w:r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của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đơn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vị</w:t>
      </w:r>
      <w:proofErr w:type="spellEnd"/>
      <w:r>
        <w:rPr>
          <w:rFonts w:ascii="Times New Roman" w:hAnsi="Times New Roman"/>
          <w:b w:val="0"/>
          <w:bCs/>
          <w:lang w:val="vi-VN"/>
        </w:rPr>
        <w:t>, đồng thời đề xuất các giải pháp nhằm tăng cường và nâng cao hiệu quả quản lý về ATTP</w:t>
      </w:r>
      <w:r>
        <w:rPr>
          <w:rFonts w:ascii="Times New Roman" w:hAnsi="Times New Roman"/>
          <w:b w:val="0"/>
          <w:bCs/>
          <w:lang w:val="pt-BR"/>
        </w:rPr>
        <w:t>.</w:t>
      </w:r>
    </w:p>
    <w:p w:rsidR="00215FD6" w:rsidRDefault="00215FD6" w:rsidP="005B1EBD">
      <w:pPr>
        <w:pStyle w:val="Heading1"/>
        <w:numPr>
          <w:ilvl w:val="0"/>
          <w:numId w:val="0"/>
        </w:numPr>
        <w:ind w:firstLine="851"/>
        <w:rPr>
          <w:b w:val="0"/>
          <w:color w:val="auto"/>
          <w:szCs w:val="28"/>
          <w:lang w:val="pt-BR"/>
        </w:rPr>
      </w:pPr>
      <w:r>
        <w:rPr>
          <w:color w:val="auto"/>
          <w:szCs w:val="28"/>
          <w:lang w:val="vi-VN"/>
        </w:rPr>
        <w:t xml:space="preserve">II. </w:t>
      </w:r>
      <w:r>
        <w:rPr>
          <w:color w:val="auto"/>
          <w:szCs w:val="28"/>
          <w:lang w:val="pt-BR"/>
        </w:rPr>
        <w:t>Thời gian triển khai</w:t>
      </w:r>
      <w:r w:rsidR="005B1EBD">
        <w:rPr>
          <w:color w:val="auto"/>
          <w:szCs w:val="28"/>
          <w:lang w:val="pt-BR"/>
        </w:rPr>
        <w:t xml:space="preserve">: </w:t>
      </w:r>
      <w:r>
        <w:rPr>
          <w:b w:val="0"/>
          <w:color w:val="auto"/>
          <w:szCs w:val="28"/>
          <w:lang w:val="pt-BR"/>
        </w:rPr>
        <w:t>Từ 18/4/2022 đến 15/5/2022.</w:t>
      </w:r>
    </w:p>
    <w:p w:rsidR="00215FD6" w:rsidRDefault="00215FD6" w:rsidP="00215FD6">
      <w:pPr>
        <w:pStyle w:val="Heading1"/>
        <w:numPr>
          <w:ilvl w:val="0"/>
          <w:numId w:val="0"/>
        </w:numPr>
        <w:ind w:firstLine="851"/>
        <w:rPr>
          <w:color w:val="auto"/>
          <w:szCs w:val="28"/>
        </w:rPr>
      </w:pPr>
      <w:r>
        <w:rPr>
          <w:color w:val="auto"/>
          <w:szCs w:val="28"/>
          <w:lang w:val="vi-VN"/>
        </w:rPr>
        <w:t xml:space="preserve">III. </w:t>
      </w:r>
      <w:r>
        <w:rPr>
          <w:color w:val="auto"/>
          <w:szCs w:val="28"/>
          <w:lang w:val="pt-BR"/>
        </w:rPr>
        <w:t>Nhiệm vụ và giải pháp thực hiện</w:t>
      </w:r>
    </w:p>
    <w:p w:rsidR="00215FD6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spacing w:val="-4"/>
          <w:sz w:val="28"/>
          <w:szCs w:val="28"/>
        </w:rPr>
      </w:pPr>
      <w:r>
        <w:rPr>
          <w:rStyle w:val="Strong"/>
          <w:sz w:val="28"/>
          <w:szCs w:val="28"/>
          <w:lang w:val="vi-VN"/>
        </w:rPr>
        <w:t>1. Tổ chức triển khai “Tháng hành động</w:t>
      </w:r>
      <w:r>
        <w:rPr>
          <w:rStyle w:val="Strong"/>
          <w:sz w:val="28"/>
          <w:szCs w:val="28"/>
          <w:lang w:val="pt-BR"/>
        </w:rPr>
        <w:t xml:space="preserve"> vì An toàn thực phẩm</w:t>
      </w:r>
      <w:r>
        <w:rPr>
          <w:rStyle w:val="Strong"/>
          <w:sz w:val="28"/>
          <w:szCs w:val="28"/>
          <w:lang w:val="vi-VN"/>
        </w:rPr>
        <w:t>”</w:t>
      </w:r>
    </w:p>
    <w:p w:rsidR="00215FD6" w:rsidRDefault="00215FD6" w:rsidP="00215FD6">
      <w:pPr>
        <w:widowControl w:val="0"/>
        <w:spacing w:before="120" w:after="120"/>
        <w:ind w:firstLine="851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lang w:val="vi-VN"/>
        </w:rPr>
        <w:t xml:space="preserve">Căn cứ vào thực tế tình hình dịch bệnh </w:t>
      </w:r>
      <w:proofErr w:type="spellStart"/>
      <w:r w:rsidR="00851C9A">
        <w:rPr>
          <w:rFonts w:ascii="Times New Roman" w:hAnsi="Times New Roman"/>
          <w:b w:val="0"/>
        </w:rPr>
        <w:t>của</w:t>
      </w:r>
      <w:proofErr w:type="spellEnd"/>
      <w:r w:rsidR="00851C9A">
        <w:rPr>
          <w:rFonts w:ascii="Times New Roman" w:hAnsi="Times New Roman"/>
          <w:b w:val="0"/>
        </w:rPr>
        <w:t xml:space="preserve"> </w:t>
      </w:r>
      <w:proofErr w:type="spellStart"/>
      <w:r w:rsidR="00851C9A">
        <w:rPr>
          <w:rFonts w:ascii="Times New Roman" w:hAnsi="Times New Roman"/>
          <w:b w:val="0"/>
        </w:rPr>
        <w:t>đơn</w:t>
      </w:r>
      <w:proofErr w:type="spellEnd"/>
      <w:r w:rsidR="00851C9A">
        <w:rPr>
          <w:rFonts w:ascii="Times New Roman" w:hAnsi="Times New Roman"/>
          <w:b w:val="0"/>
        </w:rPr>
        <w:t xml:space="preserve"> </w:t>
      </w:r>
      <w:proofErr w:type="spellStart"/>
      <w:r w:rsidR="00851C9A">
        <w:rPr>
          <w:rFonts w:ascii="Times New Roman" w:hAnsi="Times New Roman"/>
          <w:b w:val="0"/>
        </w:rPr>
        <w:t>vị</w:t>
      </w:r>
      <w:proofErr w:type="spellEnd"/>
      <w:r>
        <w:rPr>
          <w:rFonts w:ascii="Times New Roman" w:hAnsi="Times New Roman"/>
          <w:b w:val="0"/>
          <w:lang w:val="vi-VN"/>
        </w:rPr>
        <w:t xml:space="preserve"> để </w:t>
      </w:r>
      <w:proofErr w:type="spellStart"/>
      <w:r>
        <w:rPr>
          <w:rFonts w:ascii="Times New Roman" w:hAnsi="Times New Roman"/>
          <w:b w:val="0"/>
        </w:rPr>
        <w:t>lựa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chọn</w:t>
      </w:r>
      <w:proofErr w:type="spellEnd"/>
      <w:r>
        <w:rPr>
          <w:rFonts w:ascii="Times New Roman" w:hAnsi="Times New Roman"/>
          <w:b w:val="0"/>
          <w:lang w:val="vi-VN"/>
        </w:rPr>
        <w:t xml:space="preserve"> </w:t>
      </w:r>
      <w:proofErr w:type="spellStart"/>
      <w:r>
        <w:rPr>
          <w:rFonts w:ascii="Times New Roman" w:hAnsi="Times New Roman"/>
          <w:b w:val="0"/>
        </w:rPr>
        <w:t>các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hoạt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động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 xml:space="preserve">triển khai “Tháng hành động vì ATTP” </w:t>
      </w:r>
      <w:proofErr w:type="spellStart"/>
      <w:r>
        <w:rPr>
          <w:rFonts w:ascii="Times New Roman" w:hAnsi="Times New Roman"/>
          <w:b w:val="0"/>
        </w:rPr>
        <w:t>năm</w:t>
      </w:r>
      <w:proofErr w:type="spellEnd"/>
      <w:r>
        <w:rPr>
          <w:rFonts w:ascii="Times New Roman" w:hAnsi="Times New Roman"/>
          <w:b w:val="0"/>
        </w:rPr>
        <w:t xml:space="preserve"> 2022.</w:t>
      </w:r>
    </w:p>
    <w:p w:rsidR="00215FD6" w:rsidRDefault="00215FD6" w:rsidP="00215FD6">
      <w:pPr>
        <w:pStyle w:val="Heading1"/>
        <w:numPr>
          <w:ilvl w:val="0"/>
          <w:numId w:val="0"/>
        </w:numPr>
        <w:pBdr>
          <w:top w:val="none" w:sz="4" w:space="2" w:color="000000"/>
        </w:pBdr>
        <w:ind w:firstLine="851"/>
        <w:rPr>
          <w:color w:val="auto"/>
          <w:szCs w:val="28"/>
        </w:rPr>
      </w:pPr>
      <w:r>
        <w:rPr>
          <w:color w:val="auto"/>
          <w:szCs w:val="28"/>
          <w:lang w:val="vi-VN"/>
        </w:rPr>
        <w:t>2. Công tác truyền thông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sz w:val="28"/>
          <w:szCs w:val="28"/>
          <w:lang w:val="vi-VN"/>
        </w:rPr>
        <w:t xml:space="preserve">- </w:t>
      </w:r>
      <w:proofErr w:type="spellStart"/>
      <w:r w:rsidRPr="00851C9A">
        <w:rPr>
          <w:rStyle w:val="Strong"/>
          <w:b w:val="0"/>
          <w:sz w:val="28"/>
          <w:szCs w:val="28"/>
        </w:rPr>
        <w:t>Triển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khai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r w:rsidRPr="00851C9A">
        <w:rPr>
          <w:rStyle w:val="Strong"/>
          <w:b w:val="0"/>
          <w:sz w:val="28"/>
          <w:szCs w:val="28"/>
          <w:lang w:val="vi-VN"/>
        </w:rPr>
        <w:t>C</w:t>
      </w:r>
      <w:proofErr w:type="spellStart"/>
      <w:r w:rsidRPr="00851C9A">
        <w:rPr>
          <w:rStyle w:val="Strong"/>
          <w:b w:val="0"/>
          <w:sz w:val="28"/>
          <w:szCs w:val="28"/>
        </w:rPr>
        <w:t>ông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văn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số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12/KH-BCĐ </w:t>
      </w:r>
      <w:proofErr w:type="spellStart"/>
      <w:r w:rsidRPr="00851C9A">
        <w:rPr>
          <w:rStyle w:val="Strong"/>
          <w:b w:val="0"/>
          <w:sz w:val="28"/>
          <w:szCs w:val="28"/>
        </w:rPr>
        <w:t>ngày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07/4/202</w:t>
      </w:r>
      <w:r w:rsidRPr="00851C9A">
        <w:rPr>
          <w:rStyle w:val="Strong"/>
          <w:b w:val="0"/>
          <w:sz w:val="28"/>
          <w:szCs w:val="28"/>
          <w:lang w:val="vi-VN"/>
        </w:rPr>
        <w:t>2</w:t>
      </w:r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của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Ban </w:t>
      </w:r>
      <w:proofErr w:type="spellStart"/>
      <w:r w:rsidRPr="00851C9A">
        <w:rPr>
          <w:rStyle w:val="Strong"/>
          <w:b w:val="0"/>
          <w:sz w:val="28"/>
          <w:szCs w:val="28"/>
        </w:rPr>
        <w:t>chỉ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đạo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liên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ngành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huyện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r w:rsidRPr="00851C9A">
        <w:rPr>
          <w:rStyle w:val="Strong"/>
          <w:b w:val="0"/>
          <w:sz w:val="28"/>
          <w:szCs w:val="28"/>
          <w:lang w:val="vi-VN"/>
        </w:rPr>
        <w:t xml:space="preserve">về việc triển khai </w:t>
      </w:r>
      <w:r w:rsidRPr="00851C9A">
        <w:rPr>
          <w:rStyle w:val="Strong"/>
          <w:b w:val="0"/>
          <w:sz w:val="28"/>
          <w:szCs w:val="28"/>
        </w:rPr>
        <w:t>“</w:t>
      </w:r>
      <w:proofErr w:type="spellStart"/>
      <w:r w:rsidRPr="00851C9A">
        <w:rPr>
          <w:rStyle w:val="Strong"/>
          <w:b w:val="0"/>
          <w:sz w:val="28"/>
          <w:szCs w:val="28"/>
        </w:rPr>
        <w:t>Tháng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hành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động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vì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r w:rsidRPr="00851C9A">
        <w:rPr>
          <w:rStyle w:val="Strong"/>
          <w:b w:val="0"/>
          <w:sz w:val="28"/>
          <w:szCs w:val="28"/>
          <w:lang w:val="vi-VN"/>
        </w:rPr>
        <w:t>ATTP</w:t>
      </w:r>
      <w:r w:rsidRPr="00851C9A">
        <w:rPr>
          <w:rStyle w:val="Strong"/>
          <w:b w:val="0"/>
          <w:sz w:val="28"/>
          <w:szCs w:val="28"/>
        </w:rPr>
        <w:t xml:space="preserve">” </w:t>
      </w:r>
      <w:proofErr w:type="spellStart"/>
      <w:r w:rsidRPr="00851C9A">
        <w:rPr>
          <w:rStyle w:val="Strong"/>
          <w:b w:val="0"/>
          <w:sz w:val="28"/>
          <w:szCs w:val="28"/>
        </w:rPr>
        <w:t>năm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202</w:t>
      </w:r>
      <w:r w:rsidRPr="00851C9A">
        <w:rPr>
          <w:rStyle w:val="Strong"/>
          <w:b w:val="0"/>
          <w:sz w:val="28"/>
          <w:szCs w:val="28"/>
          <w:lang w:val="vi-VN"/>
        </w:rPr>
        <w:t xml:space="preserve">2 </w:t>
      </w:r>
      <w:proofErr w:type="spellStart"/>
      <w:r w:rsidRPr="00851C9A">
        <w:rPr>
          <w:rStyle w:val="Strong"/>
          <w:b w:val="0"/>
          <w:sz w:val="28"/>
          <w:szCs w:val="28"/>
        </w:rPr>
        <w:t>đến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toàn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thể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r w:rsidRPr="00851C9A">
        <w:rPr>
          <w:rStyle w:val="Strong"/>
          <w:b w:val="0"/>
          <w:sz w:val="28"/>
          <w:szCs w:val="28"/>
          <w:lang w:val="vi-VN"/>
        </w:rPr>
        <w:t>CBQL-GV-NV</w:t>
      </w:r>
      <w:r w:rsidRPr="00851C9A">
        <w:rPr>
          <w:rStyle w:val="Strong"/>
          <w:b w:val="0"/>
          <w:sz w:val="28"/>
          <w:szCs w:val="28"/>
        </w:rPr>
        <w:t xml:space="preserve">, </w:t>
      </w:r>
      <w:r w:rsidRPr="00851C9A">
        <w:rPr>
          <w:rStyle w:val="Strong"/>
          <w:b w:val="0"/>
          <w:sz w:val="28"/>
          <w:szCs w:val="28"/>
          <w:lang w:val="vi-VN"/>
        </w:rPr>
        <w:t xml:space="preserve">cha mẹ học sinh </w:t>
      </w:r>
      <w:proofErr w:type="spellStart"/>
      <w:r w:rsidRPr="00851C9A">
        <w:rPr>
          <w:rStyle w:val="Strong"/>
          <w:b w:val="0"/>
          <w:sz w:val="28"/>
          <w:szCs w:val="28"/>
        </w:rPr>
        <w:t>và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học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sinh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của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đơn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vị</w:t>
      </w:r>
      <w:proofErr w:type="spellEnd"/>
      <w:r w:rsidRPr="00851C9A">
        <w:rPr>
          <w:rStyle w:val="Strong"/>
          <w:b w:val="0"/>
          <w:sz w:val="28"/>
          <w:szCs w:val="28"/>
        </w:rPr>
        <w:t>;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</w:rPr>
        <w:t xml:space="preserve">- </w:t>
      </w:r>
      <w:proofErr w:type="spellStart"/>
      <w:r w:rsidRPr="00851C9A">
        <w:rPr>
          <w:rStyle w:val="Strong"/>
          <w:b w:val="0"/>
          <w:sz w:val="28"/>
          <w:szCs w:val="28"/>
        </w:rPr>
        <w:t>Đẩy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mạnh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công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tác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thông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tin, </w:t>
      </w:r>
      <w:proofErr w:type="spellStart"/>
      <w:r w:rsidRPr="00851C9A">
        <w:rPr>
          <w:rStyle w:val="Strong"/>
          <w:b w:val="0"/>
          <w:sz w:val="28"/>
          <w:szCs w:val="28"/>
        </w:rPr>
        <w:t>tuyên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truyền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v</w:t>
      </w:r>
      <w:r w:rsidRPr="00851C9A">
        <w:rPr>
          <w:rStyle w:val="Strong"/>
          <w:b w:val="0"/>
          <w:sz w:val="28"/>
          <w:szCs w:val="28"/>
          <w:lang w:val="vi-VN"/>
        </w:rPr>
        <w:t>ề</w:t>
      </w:r>
      <w:r w:rsidRPr="00851C9A">
        <w:rPr>
          <w:rStyle w:val="Strong"/>
          <w:b w:val="0"/>
          <w:sz w:val="28"/>
          <w:szCs w:val="28"/>
        </w:rPr>
        <w:t xml:space="preserve"> ATTP, </w:t>
      </w:r>
      <w:proofErr w:type="spellStart"/>
      <w:r w:rsidRPr="00851C9A">
        <w:rPr>
          <w:rStyle w:val="Strong"/>
          <w:b w:val="0"/>
          <w:sz w:val="28"/>
          <w:szCs w:val="28"/>
        </w:rPr>
        <w:t>phổ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biến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các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văn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bản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quy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phạm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pháp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luật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mới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về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ATTP; 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</w:rPr>
        <w:t xml:space="preserve">- Treo </w:t>
      </w:r>
      <w:proofErr w:type="spellStart"/>
      <w:r w:rsidRPr="00851C9A">
        <w:rPr>
          <w:rStyle w:val="Strong"/>
          <w:b w:val="0"/>
          <w:sz w:val="28"/>
          <w:szCs w:val="28"/>
        </w:rPr>
        <w:t>khẩu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hiệu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tuyên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truyền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hưởng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ứng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“</w:t>
      </w:r>
      <w:proofErr w:type="spellStart"/>
      <w:r w:rsidRPr="00851C9A">
        <w:rPr>
          <w:rStyle w:val="Strong"/>
          <w:b w:val="0"/>
          <w:sz w:val="28"/>
          <w:szCs w:val="28"/>
        </w:rPr>
        <w:t>Tháng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hành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động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vì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ATTP” </w:t>
      </w:r>
      <w:proofErr w:type="spellStart"/>
      <w:r w:rsidRPr="00851C9A">
        <w:rPr>
          <w:rStyle w:val="Strong"/>
          <w:b w:val="0"/>
          <w:sz w:val="28"/>
          <w:szCs w:val="28"/>
        </w:rPr>
        <w:t>năm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202</w:t>
      </w:r>
      <w:r w:rsidRPr="00851C9A">
        <w:rPr>
          <w:rStyle w:val="Strong"/>
          <w:b w:val="0"/>
          <w:sz w:val="28"/>
          <w:szCs w:val="28"/>
          <w:lang w:val="vi-VN"/>
        </w:rPr>
        <w:t>2</w:t>
      </w:r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="00817500">
        <w:rPr>
          <w:rStyle w:val="Strong"/>
          <w:b w:val="0"/>
          <w:sz w:val="28"/>
          <w:szCs w:val="28"/>
        </w:rPr>
        <w:t>tại</w:t>
      </w:r>
      <w:proofErr w:type="spellEnd"/>
      <w:r w:rsidR="00817500">
        <w:rPr>
          <w:rStyle w:val="Strong"/>
          <w:b w:val="0"/>
          <w:sz w:val="28"/>
          <w:szCs w:val="28"/>
        </w:rPr>
        <w:t xml:space="preserve"> </w:t>
      </w:r>
      <w:proofErr w:type="spellStart"/>
      <w:r w:rsidR="00817500">
        <w:rPr>
          <w:rStyle w:val="Strong"/>
          <w:b w:val="0"/>
          <w:sz w:val="28"/>
          <w:szCs w:val="28"/>
        </w:rPr>
        <w:t>đơn</w:t>
      </w:r>
      <w:proofErr w:type="spellEnd"/>
      <w:r w:rsidR="00817500">
        <w:rPr>
          <w:rStyle w:val="Strong"/>
          <w:b w:val="0"/>
          <w:sz w:val="28"/>
          <w:szCs w:val="28"/>
        </w:rPr>
        <w:t xml:space="preserve"> </w:t>
      </w:r>
      <w:proofErr w:type="spellStart"/>
      <w:r w:rsidR="00817500">
        <w:rPr>
          <w:rStyle w:val="Strong"/>
          <w:b w:val="0"/>
          <w:sz w:val="28"/>
          <w:szCs w:val="28"/>
        </w:rPr>
        <w:t>vị</w:t>
      </w:r>
      <w:proofErr w:type="spellEnd"/>
      <w:r w:rsidRPr="00851C9A">
        <w:rPr>
          <w:rStyle w:val="Strong"/>
          <w:b w:val="0"/>
          <w:sz w:val="28"/>
          <w:szCs w:val="28"/>
        </w:rPr>
        <w:t>;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</w:rPr>
        <w:t xml:space="preserve">- </w:t>
      </w:r>
      <w:proofErr w:type="spellStart"/>
      <w:r w:rsidRPr="00851C9A">
        <w:rPr>
          <w:rStyle w:val="Strong"/>
          <w:b w:val="0"/>
          <w:sz w:val="28"/>
          <w:szCs w:val="28"/>
        </w:rPr>
        <w:t>Tham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gia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lễ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phát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động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“</w:t>
      </w:r>
      <w:proofErr w:type="spellStart"/>
      <w:r w:rsidRPr="00851C9A">
        <w:rPr>
          <w:rStyle w:val="Strong"/>
          <w:b w:val="0"/>
          <w:sz w:val="28"/>
          <w:szCs w:val="28"/>
        </w:rPr>
        <w:t>Tháng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hành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động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vì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ATTP” </w:t>
      </w:r>
      <w:proofErr w:type="spellStart"/>
      <w:r w:rsidRPr="00851C9A">
        <w:rPr>
          <w:rStyle w:val="Strong"/>
          <w:b w:val="0"/>
          <w:sz w:val="28"/>
          <w:szCs w:val="28"/>
        </w:rPr>
        <w:t>năm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202</w:t>
      </w:r>
      <w:r w:rsidRPr="00851C9A">
        <w:rPr>
          <w:rStyle w:val="Strong"/>
          <w:b w:val="0"/>
          <w:sz w:val="28"/>
          <w:szCs w:val="28"/>
          <w:lang w:val="vi-VN"/>
        </w:rPr>
        <w:t>2</w:t>
      </w:r>
      <w:r w:rsidRPr="00851C9A">
        <w:rPr>
          <w:rStyle w:val="Strong"/>
          <w:b w:val="0"/>
          <w:sz w:val="28"/>
          <w:szCs w:val="28"/>
        </w:rPr>
        <w:t xml:space="preserve"> ở </w:t>
      </w:r>
      <w:proofErr w:type="spellStart"/>
      <w:r w:rsidRPr="00851C9A">
        <w:rPr>
          <w:rStyle w:val="Strong"/>
          <w:b w:val="0"/>
          <w:sz w:val="28"/>
          <w:szCs w:val="28"/>
        </w:rPr>
        <w:t>địa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phương</w:t>
      </w:r>
      <w:proofErr w:type="spellEnd"/>
      <w:r w:rsidRPr="00851C9A">
        <w:rPr>
          <w:rStyle w:val="Strong"/>
          <w:b w:val="0"/>
          <w:sz w:val="28"/>
          <w:szCs w:val="28"/>
        </w:rPr>
        <w:t>;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  <w:lang w:val="vi-VN"/>
        </w:rPr>
        <w:lastRenderedPageBreak/>
        <w:t xml:space="preserve">- Tăng cường công tác thông tin tuyên truyền về ATTP bằng nhiều hình thức như: hệ thống website của trường, loa phát thanh, băng rôn, khẩu hiệu tuyên truyền về ATTP </w:t>
      </w:r>
      <w:r w:rsidRPr="00851C9A">
        <w:rPr>
          <w:rStyle w:val="Strong"/>
          <w:b w:val="0"/>
          <w:i/>
          <w:iCs/>
          <w:sz w:val="28"/>
          <w:szCs w:val="28"/>
          <w:lang w:val="vi-VN"/>
        </w:rPr>
        <w:t>tại</w:t>
      </w:r>
      <w:r w:rsidRPr="00851C9A">
        <w:rPr>
          <w:rStyle w:val="Strong"/>
          <w:b w:val="0"/>
          <w:sz w:val="28"/>
          <w:szCs w:val="28"/>
          <w:lang w:val="vi-VN"/>
        </w:rPr>
        <w:t xml:space="preserve"> các góc </w:t>
      </w:r>
      <w:r w:rsidRPr="00851C9A">
        <w:rPr>
          <w:rStyle w:val="Strong"/>
          <w:b w:val="0"/>
          <w:i/>
          <w:iCs/>
          <w:sz w:val="28"/>
          <w:szCs w:val="28"/>
          <w:lang w:val="vi-VN"/>
        </w:rPr>
        <w:t>tuyên truyền</w:t>
      </w:r>
      <w:r w:rsidRPr="00851C9A">
        <w:rPr>
          <w:rStyle w:val="Strong"/>
          <w:b w:val="0"/>
          <w:sz w:val="28"/>
          <w:szCs w:val="28"/>
          <w:lang w:val="vi-VN"/>
        </w:rPr>
        <w:t xml:space="preserve"> của lớp, của nhà trường, nói chuyện chuyên đề, </w:t>
      </w:r>
      <w:proofErr w:type="spellStart"/>
      <w:r w:rsidRPr="00851C9A">
        <w:rPr>
          <w:rStyle w:val="Strong"/>
          <w:b w:val="0"/>
          <w:sz w:val="28"/>
          <w:szCs w:val="28"/>
        </w:rPr>
        <w:t>sinh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hoạt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dưới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cờ</w:t>
      </w:r>
      <w:proofErr w:type="spellEnd"/>
      <w:r w:rsidRPr="00851C9A">
        <w:rPr>
          <w:rStyle w:val="Strong"/>
          <w:b w:val="0"/>
          <w:sz w:val="28"/>
          <w:szCs w:val="28"/>
          <w:lang w:val="vi-VN"/>
        </w:rPr>
        <w:t xml:space="preserve">, sinh hoạt lớp, </w:t>
      </w:r>
      <w:proofErr w:type="spellStart"/>
      <w:r w:rsidRPr="00851C9A">
        <w:rPr>
          <w:rStyle w:val="Strong"/>
          <w:b w:val="0"/>
          <w:sz w:val="28"/>
          <w:szCs w:val="28"/>
        </w:rPr>
        <w:t>họp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tổ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851C9A">
        <w:rPr>
          <w:rStyle w:val="Strong"/>
          <w:b w:val="0"/>
          <w:sz w:val="28"/>
          <w:szCs w:val="28"/>
        </w:rPr>
        <w:t>họp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Ban </w:t>
      </w:r>
      <w:proofErr w:type="spellStart"/>
      <w:r w:rsidRPr="00851C9A">
        <w:rPr>
          <w:rStyle w:val="Strong"/>
          <w:b w:val="0"/>
          <w:sz w:val="28"/>
          <w:szCs w:val="28"/>
        </w:rPr>
        <w:t>đại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diện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cha </w:t>
      </w:r>
      <w:proofErr w:type="spellStart"/>
      <w:r w:rsidRPr="00851C9A">
        <w:rPr>
          <w:rStyle w:val="Strong"/>
          <w:b w:val="0"/>
          <w:sz w:val="28"/>
          <w:szCs w:val="28"/>
        </w:rPr>
        <w:t>mẹ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học</w:t>
      </w:r>
      <w:proofErr w:type="spellEnd"/>
      <w:r w:rsidRPr="00851C9A">
        <w:rPr>
          <w:rStyle w:val="Strong"/>
          <w:b w:val="0"/>
          <w:sz w:val="28"/>
          <w:szCs w:val="28"/>
        </w:rPr>
        <w:t xml:space="preserve"> </w:t>
      </w:r>
      <w:proofErr w:type="spellStart"/>
      <w:r w:rsidRPr="00851C9A">
        <w:rPr>
          <w:rStyle w:val="Strong"/>
          <w:b w:val="0"/>
          <w:sz w:val="28"/>
          <w:szCs w:val="28"/>
        </w:rPr>
        <w:t>sinh</w:t>
      </w:r>
      <w:proofErr w:type="spellEnd"/>
      <w:r w:rsidRPr="00851C9A">
        <w:rPr>
          <w:rStyle w:val="Strong"/>
          <w:b w:val="0"/>
          <w:sz w:val="28"/>
          <w:szCs w:val="28"/>
          <w:lang w:val="vi-VN"/>
        </w:rPr>
        <w:t>;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  <w:lang w:val="vi-VN"/>
        </w:rPr>
        <w:t>- Tổ chức tuyên truyền, phổ biến đến toàn thể CBQL-GV-NV, học sinh và cha mẹ học sinh lựa chọn, chế biến, bảo quản và tiêu dùng thực phẩm an toàn; nói không với thực phẩm trôi nổi trên thị trường, tránh mua những sản phẩm không có nhãn mác, nguồn gốc xuất xứ và thời hạn sử dụng;</w:t>
      </w:r>
    </w:p>
    <w:p w:rsidR="00215FD6" w:rsidRPr="00851C9A" w:rsidRDefault="00215FD6" w:rsidP="00215FD6">
      <w:pPr>
        <w:pStyle w:val="NormalWeb"/>
        <w:widowControl w:val="0"/>
        <w:spacing w:before="120" w:beforeAutospacing="0" w:after="120" w:afterAutospacing="0"/>
        <w:ind w:firstLine="85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851C9A">
        <w:rPr>
          <w:rStyle w:val="Strong"/>
          <w:b w:val="0"/>
          <w:sz w:val="28"/>
          <w:szCs w:val="28"/>
          <w:lang w:val="vi-VN"/>
        </w:rPr>
        <w:t>- Chủ động kiểm soát, ngăn chặn dịch bệnh trong trường học, tăng cường các hoạt động vệ sinh để phòng, chống các bệnh; thường xuyên quét dọn, tổng vệ sinh khuôn viên nhà trường, phát quang bụi rậm sạch sẽ; quy hoạch, sắp xếp tạo cảnh quan môi trường xanh-sạch-đẹp-an toàn.</w:t>
      </w:r>
    </w:p>
    <w:p w:rsidR="00215FD6" w:rsidRDefault="00215FD6" w:rsidP="00215FD6">
      <w:pPr>
        <w:pStyle w:val="Heading1"/>
        <w:numPr>
          <w:ilvl w:val="0"/>
          <w:numId w:val="0"/>
        </w:numPr>
        <w:ind w:firstLine="851"/>
        <w:rPr>
          <w:color w:val="auto"/>
          <w:szCs w:val="28"/>
        </w:rPr>
      </w:pPr>
      <w:r>
        <w:rPr>
          <w:color w:val="auto"/>
          <w:szCs w:val="28"/>
          <w:lang w:val="vi-VN"/>
        </w:rPr>
        <w:t>3. Công tác kiểm tra, giám sát</w:t>
      </w:r>
    </w:p>
    <w:p w:rsidR="00817500" w:rsidRDefault="00215FD6" w:rsidP="00215FD6">
      <w:pPr>
        <w:tabs>
          <w:tab w:val="left" w:pos="5580"/>
        </w:tabs>
        <w:spacing w:before="120" w:after="12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vi-VN"/>
        </w:rPr>
        <w:t xml:space="preserve">Tăng cường công tác kiểm tra, giám sát tại </w:t>
      </w:r>
      <w:proofErr w:type="spellStart"/>
      <w:r>
        <w:rPr>
          <w:rFonts w:ascii="Times New Roman" w:hAnsi="Times New Roman"/>
          <w:b w:val="0"/>
        </w:rPr>
        <w:t>các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 xml:space="preserve">căng tin </w:t>
      </w:r>
      <w:proofErr w:type="spellStart"/>
      <w:r w:rsidR="00817500">
        <w:rPr>
          <w:rFonts w:ascii="Times New Roman" w:hAnsi="Times New Roman"/>
          <w:b w:val="0"/>
        </w:rPr>
        <w:t>của</w:t>
      </w:r>
      <w:proofErr w:type="spellEnd"/>
      <w:r w:rsidR="00817500">
        <w:rPr>
          <w:rFonts w:ascii="Times New Roman" w:hAnsi="Times New Roman"/>
          <w:b w:val="0"/>
        </w:rPr>
        <w:t xml:space="preserve"> </w:t>
      </w:r>
      <w:proofErr w:type="spellStart"/>
      <w:r w:rsidR="00817500">
        <w:rPr>
          <w:rFonts w:ascii="Times New Roman" w:hAnsi="Times New Roman"/>
          <w:b w:val="0"/>
        </w:rPr>
        <w:t>đơn</w:t>
      </w:r>
      <w:proofErr w:type="spellEnd"/>
      <w:r w:rsidR="00817500">
        <w:rPr>
          <w:rFonts w:ascii="Times New Roman" w:hAnsi="Times New Roman"/>
          <w:b w:val="0"/>
        </w:rPr>
        <w:t xml:space="preserve"> </w:t>
      </w:r>
      <w:proofErr w:type="spellStart"/>
      <w:r w:rsidR="00817500">
        <w:rPr>
          <w:rFonts w:ascii="Times New Roman" w:hAnsi="Times New Roman"/>
          <w:b w:val="0"/>
        </w:rPr>
        <w:t>vị</w:t>
      </w:r>
      <w:proofErr w:type="spellEnd"/>
      <w:r>
        <w:rPr>
          <w:rFonts w:ascii="Times New Roman" w:hAnsi="Times New Roman"/>
          <w:b w:val="0"/>
          <w:lang w:val="vi-VN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>để chấn chỉnh kịp thời những sai sót trong quá trình thực hiện; chủ động phòng ngừa ô nhiễm thực phẩm, hạn chế tối đa ngộ độc thực phẩm và các bệnh truyền nhiễm qua thực phẩm do sử d</w:t>
      </w:r>
      <w:r w:rsidR="00817500">
        <w:rPr>
          <w:rFonts w:ascii="Times New Roman" w:hAnsi="Times New Roman"/>
          <w:b w:val="0"/>
          <w:lang w:val="vi-VN"/>
        </w:rPr>
        <w:t>ụng sản phẩm không đảm bảo ATTP</w:t>
      </w:r>
      <w:r w:rsidR="00817500">
        <w:rPr>
          <w:rFonts w:ascii="Times New Roman" w:hAnsi="Times New Roman"/>
          <w:b w:val="0"/>
        </w:rPr>
        <w:t>.</w:t>
      </w:r>
    </w:p>
    <w:p w:rsidR="00215FD6" w:rsidRDefault="00215FD6" w:rsidP="00215FD6">
      <w:pPr>
        <w:tabs>
          <w:tab w:val="left" w:pos="5580"/>
        </w:tabs>
        <w:spacing w:before="120" w:after="120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lang w:val="vi-VN"/>
        </w:rPr>
        <w:t>Kinh phí:</w:t>
      </w:r>
      <w:r>
        <w:rPr>
          <w:rFonts w:ascii="Times New Roman" w:hAnsi="Times New Roman"/>
          <w:b w:val="0"/>
          <w:lang w:val="vi-VN"/>
        </w:rPr>
        <w:t xml:space="preserve"> Sử dụng nguồn kinh phí </w:t>
      </w:r>
      <w:proofErr w:type="gramStart"/>
      <w:r>
        <w:rPr>
          <w:rFonts w:ascii="Times New Roman" w:hAnsi="Times New Roman"/>
          <w:b w:val="0"/>
          <w:lang w:val="vi-VN"/>
        </w:rPr>
        <w:t>theo</w:t>
      </w:r>
      <w:proofErr w:type="gramEnd"/>
      <w:r>
        <w:rPr>
          <w:rFonts w:ascii="Times New Roman" w:hAnsi="Times New Roman"/>
          <w:b w:val="0"/>
          <w:lang w:val="vi-VN"/>
        </w:rPr>
        <w:t xml:space="preserve"> quy định</w:t>
      </w:r>
    </w:p>
    <w:p w:rsidR="00215FD6" w:rsidRDefault="00215FD6" w:rsidP="00215FD6">
      <w:pPr>
        <w:pStyle w:val="Heading1"/>
        <w:numPr>
          <w:ilvl w:val="0"/>
          <w:numId w:val="0"/>
        </w:numPr>
        <w:ind w:firstLine="851"/>
        <w:rPr>
          <w:color w:val="auto"/>
          <w:szCs w:val="28"/>
        </w:rPr>
      </w:pPr>
      <w:r>
        <w:rPr>
          <w:color w:val="auto"/>
          <w:szCs w:val="28"/>
          <w:lang w:val="vi-VN"/>
        </w:rPr>
        <w:t>I</w:t>
      </w:r>
      <w:r>
        <w:rPr>
          <w:color w:val="auto"/>
          <w:szCs w:val="28"/>
          <w:lang w:val="pt-BR"/>
        </w:rPr>
        <w:t>V</w:t>
      </w:r>
      <w:r>
        <w:rPr>
          <w:color w:val="auto"/>
          <w:szCs w:val="28"/>
          <w:lang w:val="vi-VN"/>
        </w:rPr>
        <w:t xml:space="preserve">. </w:t>
      </w:r>
      <w:proofErr w:type="spellStart"/>
      <w:r>
        <w:rPr>
          <w:color w:val="auto"/>
          <w:szCs w:val="28"/>
        </w:rPr>
        <w:t>Tổ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chức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thực</w:t>
      </w:r>
      <w:proofErr w:type="spellEnd"/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hiện</w:t>
      </w:r>
      <w:proofErr w:type="spellEnd"/>
    </w:p>
    <w:p w:rsidR="00215FD6" w:rsidRDefault="00215FD6" w:rsidP="00215FD6">
      <w:pPr>
        <w:pStyle w:val="BodyText"/>
        <w:widowControl w:val="0"/>
        <w:spacing w:before="120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- Lập kế hoạch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  <w:lang w:val="vi-VN"/>
        </w:rPr>
        <w:t xml:space="preserve"> triển khai “Tháng hành động vì ATTP” năm 202</w:t>
      </w: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  <w:lang w:val="vi-VN"/>
        </w:rPr>
        <w:t xml:space="preserve"> </w:t>
      </w:r>
    </w:p>
    <w:p w:rsidR="00215FD6" w:rsidRDefault="00215FD6" w:rsidP="00215FD6">
      <w:pPr>
        <w:tabs>
          <w:tab w:val="left" w:pos="5580"/>
        </w:tabs>
        <w:spacing w:before="120" w:after="120"/>
        <w:ind w:firstLine="851"/>
        <w:jc w:val="both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 xml:space="preserve">- Phối hợp với các ban ngành, đoàn thể </w:t>
      </w:r>
      <w:proofErr w:type="spellStart"/>
      <w:r>
        <w:rPr>
          <w:rFonts w:ascii="Times New Roman" w:hAnsi="Times New Roman"/>
          <w:b w:val="0"/>
        </w:rPr>
        <w:t>địa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phương</w:t>
      </w:r>
      <w:proofErr w:type="spellEnd"/>
      <w:r>
        <w:rPr>
          <w:rFonts w:ascii="Times New Roman" w:hAnsi="Times New Roman"/>
          <w:b w:val="0"/>
          <w:lang w:val="pl-PL"/>
        </w:rPr>
        <w:t xml:space="preserve"> để tham gia Lễ phát động và triển khai thực hiện có hiệu quả </w:t>
      </w:r>
      <w:r>
        <w:rPr>
          <w:rFonts w:ascii="Times New Roman" w:hAnsi="Times New Roman"/>
          <w:b w:val="0"/>
          <w:lang w:val="vi-VN"/>
        </w:rPr>
        <w:t>“Tháng hành động vì ATTP” năm 202</w:t>
      </w:r>
      <w:r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  <w:lang w:val="pl-PL"/>
        </w:rPr>
        <w:t>;</w:t>
      </w:r>
    </w:p>
    <w:p w:rsidR="00215FD6" w:rsidRDefault="00215FD6" w:rsidP="00215FD6">
      <w:pPr>
        <w:spacing w:before="120" w:after="120"/>
        <w:ind w:firstLine="851"/>
        <w:jc w:val="both"/>
        <w:rPr>
          <w:rFonts w:ascii="Times New Roman" w:hAnsi="Times New Roman"/>
          <w:b w:val="0"/>
          <w:lang w:val="vi-VN"/>
        </w:rPr>
      </w:pPr>
      <w:r>
        <w:rPr>
          <w:rFonts w:ascii="Times New Roman" w:hAnsi="Times New Roman"/>
          <w:b w:val="0"/>
        </w:rPr>
        <w:t xml:space="preserve">- </w:t>
      </w:r>
      <w:r>
        <w:rPr>
          <w:rFonts w:ascii="Times New Roman" w:hAnsi="Times New Roman"/>
          <w:b w:val="0"/>
          <w:lang w:val="vi-VN"/>
        </w:rPr>
        <w:t xml:space="preserve">Phối hợp với Ban chỉ đạo liên ngành </w:t>
      </w:r>
      <w:proofErr w:type="spellStart"/>
      <w:r>
        <w:rPr>
          <w:rFonts w:ascii="Times New Roman" w:hAnsi="Times New Roman"/>
          <w:b w:val="0"/>
        </w:rPr>
        <w:t>các</w:t>
      </w:r>
      <w:proofErr w:type="spellEnd"/>
      <w:r>
        <w:rPr>
          <w:rFonts w:ascii="Times New Roman" w:hAnsi="Times New Roman"/>
          <w:b w:val="0"/>
          <w:lang w:val="vi-VN"/>
        </w:rPr>
        <w:t xml:space="preserve"> </w:t>
      </w:r>
      <w:proofErr w:type="spellStart"/>
      <w:r>
        <w:rPr>
          <w:rFonts w:ascii="Times New Roman" w:hAnsi="Times New Roman"/>
          <w:b w:val="0"/>
        </w:rPr>
        <w:t>xã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thị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trấn</w:t>
      </w:r>
      <w:proofErr w:type="spellEnd"/>
      <w:r>
        <w:rPr>
          <w:rFonts w:ascii="Times New Roman" w:hAnsi="Times New Roman"/>
          <w:b w:val="0"/>
          <w:lang w:val="vi-VN"/>
        </w:rPr>
        <w:t xml:space="preserve"> kiểm tra, giám sát thường xuyên và đột xuất các căng tin và bếp ăn tập thể thuộc quyền quản lý </w:t>
      </w:r>
    </w:p>
    <w:p w:rsidR="00215FD6" w:rsidRDefault="00215FD6" w:rsidP="00215FD6">
      <w:pPr>
        <w:spacing w:before="120" w:after="120"/>
        <w:ind w:firstLine="851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lang w:val="vi-VN"/>
        </w:rPr>
        <w:t xml:space="preserve">- </w:t>
      </w:r>
      <w:r>
        <w:rPr>
          <w:rFonts w:ascii="Times New Roman" w:hAnsi="Times New Roman"/>
          <w:b w:val="0"/>
        </w:rPr>
        <w:t>B</w:t>
      </w:r>
      <w:r>
        <w:rPr>
          <w:rFonts w:ascii="Times New Roman" w:hAnsi="Times New Roman"/>
          <w:b w:val="0"/>
          <w:lang w:val="vi-VN"/>
        </w:rPr>
        <w:t>áo cáo kết quả triển khai thực hiện “Tháng hành động vì ATTP” năm 202</w:t>
      </w:r>
      <w:r w:rsidR="00C56045">
        <w:rPr>
          <w:rFonts w:ascii="Times New Roman" w:hAnsi="Times New Roman"/>
          <w:b w:val="0"/>
        </w:rPr>
        <w:t xml:space="preserve">2 </w:t>
      </w:r>
      <w:r>
        <w:rPr>
          <w:rFonts w:ascii="Times New Roman" w:hAnsi="Times New Roman"/>
          <w:b w:val="0"/>
          <w:lang w:val="pl-PL"/>
        </w:rPr>
        <w:t xml:space="preserve">gửi về </w:t>
      </w:r>
      <w:proofErr w:type="spellStart"/>
      <w:r>
        <w:rPr>
          <w:rFonts w:ascii="Times New Roman" w:hAnsi="Times New Roman"/>
          <w:b w:val="0"/>
        </w:rPr>
        <w:t>Phòng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>GD&amp;ĐT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vi-VN"/>
        </w:rPr>
        <w:t>(</w:t>
      </w:r>
      <w:proofErr w:type="spellStart"/>
      <w:r>
        <w:rPr>
          <w:rFonts w:ascii="Times New Roman" w:hAnsi="Times New Roman"/>
          <w:b w:val="0"/>
        </w:rPr>
        <w:t>Uyên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Phương</w:t>
      </w:r>
      <w:proofErr w:type="spellEnd"/>
      <w:r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  <w:lang w:val="vi-VN"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bằng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văn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bản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và</w:t>
      </w:r>
      <w:proofErr w:type="spellEnd"/>
      <w:r>
        <w:rPr>
          <w:rFonts w:ascii="Times New Roman" w:hAnsi="Times New Roman"/>
          <w:b w:val="0"/>
          <w:bCs/>
        </w:rPr>
        <w:t xml:space="preserve"> qua mail</w:t>
      </w:r>
      <w:r>
        <w:rPr>
          <w:rFonts w:ascii="Times New Roman" w:hAnsi="Times New Roman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b w:val="0"/>
          </w:rPr>
          <w:t>uyenphuong.pgddtcangiuoc@gmail.com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trước</w:t>
      </w:r>
      <w:proofErr w:type="spellEnd"/>
      <w:r>
        <w:rPr>
          <w:rFonts w:ascii="Times New Roman" w:hAnsi="Times New Roman"/>
          <w:b w:val="0"/>
          <w:bCs/>
        </w:rPr>
        <w:t xml:space="preserve"> </w:t>
      </w:r>
      <w:proofErr w:type="spellStart"/>
      <w:r>
        <w:rPr>
          <w:rFonts w:ascii="Times New Roman" w:hAnsi="Times New Roman"/>
          <w:b w:val="0"/>
          <w:bCs/>
        </w:rPr>
        <w:t>ngày</w:t>
      </w:r>
      <w:proofErr w:type="spellEnd"/>
      <w:r>
        <w:rPr>
          <w:rFonts w:ascii="Times New Roman" w:hAnsi="Times New Roman"/>
          <w:b w:val="0"/>
          <w:bCs/>
        </w:rPr>
        <w:t xml:space="preserve"> 13/5/2022.</w:t>
      </w:r>
    </w:p>
    <w:p w:rsidR="00822287" w:rsidRDefault="00822287" w:rsidP="00822287">
      <w:pPr>
        <w:tabs>
          <w:tab w:val="center" w:pos="6300"/>
        </w:tabs>
        <w:ind w:firstLine="851"/>
        <w:jc w:val="both"/>
        <w:rPr>
          <w:rFonts w:ascii="Times New Roman" w:hAnsi="Times New Roman"/>
          <w:b w:val="0"/>
        </w:rPr>
      </w:pPr>
      <w:r w:rsidRPr="00B376F7">
        <w:rPr>
          <w:rFonts w:ascii="Times New Roman" w:hAnsi="Times New Roman"/>
          <w:b w:val="0"/>
          <w:lang w:val="vi-VN"/>
        </w:rPr>
        <w:t>Trên đây là Kế hoạch triển khai “Tháng hành động vì ATTP” năm 202</w:t>
      </w:r>
      <w:r>
        <w:rPr>
          <w:rFonts w:ascii="Times New Roman" w:hAnsi="Times New Roman"/>
          <w:b w:val="0"/>
        </w:rPr>
        <w:t>2</w:t>
      </w:r>
      <w:r w:rsidRPr="00B376F7">
        <w:rPr>
          <w:rFonts w:ascii="Times New Roman" w:hAnsi="Times New Roman"/>
          <w:b w:val="0"/>
        </w:rPr>
        <w:t xml:space="preserve"> </w:t>
      </w:r>
      <w:r w:rsidRPr="00B376F7">
        <w:rPr>
          <w:rFonts w:ascii="Times New Roman" w:hAnsi="Times New Roman"/>
          <w:b w:val="0"/>
          <w:lang w:val="vi-VN"/>
        </w:rPr>
        <w:t xml:space="preserve">của </w:t>
      </w:r>
      <w:proofErr w:type="spellStart"/>
      <w:r>
        <w:rPr>
          <w:rFonts w:ascii="Times New Roman" w:hAnsi="Times New Roman"/>
          <w:b w:val="0"/>
        </w:rPr>
        <w:t>trường</w:t>
      </w:r>
      <w:proofErr w:type="spellEnd"/>
      <w:r>
        <w:rPr>
          <w:rFonts w:ascii="Times New Roman" w:hAnsi="Times New Roman"/>
          <w:b w:val="0"/>
        </w:rPr>
        <w:t xml:space="preserve"> THCS </w:t>
      </w:r>
      <w:proofErr w:type="spellStart"/>
      <w:r>
        <w:rPr>
          <w:rFonts w:ascii="Times New Roman" w:hAnsi="Times New Roman"/>
          <w:b w:val="0"/>
        </w:rPr>
        <w:t>Nguyễn</w:t>
      </w:r>
      <w:proofErr w:type="spellEnd"/>
      <w:r>
        <w:rPr>
          <w:rFonts w:ascii="Times New Roman" w:hAnsi="Times New Roman"/>
          <w:b w:val="0"/>
        </w:rPr>
        <w:t xml:space="preserve"> An </w:t>
      </w:r>
      <w:proofErr w:type="spellStart"/>
      <w:r>
        <w:rPr>
          <w:rFonts w:ascii="Times New Roman" w:hAnsi="Times New Roman"/>
          <w:b w:val="0"/>
        </w:rPr>
        <w:t>Ninh</w:t>
      </w:r>
      <w:proofErr w:type="spellEnd"/>
      <w:r w:rsidRPr="00B376F7">
        <w:rPr>
          <w:rFonts w:ascii="Times New Roman" w:hAnsi="Times New Roman"/>
          <w:b w:val="0"/>
          <w:lang w:val="vi-VN"/>
        </w:rPr>
        <w:t>, yêu cầu</w:t>
      </w:r>
      <w:r w:rsidRPr="00B376F7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các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bộ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phận</w:t>
      </w:r>
      <w:proofErr w:type="spellEnd"/>
      <w:r w:rsidRPr="00B376F7">
        <w:rPr>
          <w:rFonts w:ascii="Times New Roman" w:hAnsi="Times New Roman"/>
          <w:b w:val="0"/>
          <w:lang w:val="vi-VN"/>
        </w:rPr>
        <w:t xml:space="preserve"> triển khai thực hiện nghiêm túc công văn này và báo cáo đúng thời gian quy định./.</w:t>
      </w:r>
    </w:p>
    <w:p w:rsidR="00B23DDB" w:rsidRPr="00B23DDB" w:rsidRDefault="00B23DDB" w:rsidP="00B372FE">
      <w:pPr>
        <w:tabs>
          <w:tab w:val="center" w:pos="6300"/>
        </w:tabs>
        <w:spacing w:before="120" w:after="120"/>
        <w:ind w:firstLine="851"/>
        <w:jc w:val="both"/>
        <w:rPr>
          <w:rFonts w:ascii="Times New Roman" w:hAnsi="Times New Roman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654"/>
      </w:tblGrid>
      <w:tr w:rsidR="00AE5ACC" w:rsidRPr="00B376F7" w:rsidTr="00780AB7">
        <w:tc>
          <w:tcPr>
            <w:tcW w:w="4791" w:type="dxa"/>
          </w:tcPr>
          <w:p w:rsidR="00AE5ACC" w:rsidRPr="00B376F7" w:rsidRDefault="00AE5ACC" w:rsidP="00780AB7">
            <w:pPr>
              <w:ind w:right="57"/>
              <w:rPr>
                <w:rFonts w:ascii="Times New Roman" w:hAnsi="Times New Roman"/>
              </w:rPr>
            </w:pPr>
            <w:r w:rsidRPr="00B376F7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Nơi nhận:</w:t>
            </w:r>
            <w:r w:rsidRPr="00B376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                                  </w:t>
            </w:r>
          </w:p>
          <w:p w:rsidR="00AE5ACC" w:rsidRPr="00B376F7" w:rsidRDefault="00AE5ACC" w:rsidP="00AE5ACC">
            <w:pP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B376F7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- </w:t>
            </w:r>
            <w:r w:rsidR="00B23DD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Phòng GD&amp;ĐT </w:t>
            </w:r>
            <w:r w:rsidR="000330BC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(b/c);</w:t>
            </w:r>
            <w:r w:rsidRPr="00B376F7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ab/>
            </w:r>
            <w:r w:rsidRPr="00B376F7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ab/>
              <w:t xml:space="preserve">                                   </w:t>
            </w:r>
          </w:p>
          <w:p w:rsidR="00AE5ACC" w:rsidRPr="00B372FE" w:rsidRDefault="00AE5ACC" w:rsidP="00B372FE">
            <w:pP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B376F7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- Lưu: VT</w:t>
            </w:r>
            <w:r w:rsidR="00B23DD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4791" w:type="dxa"/>
          </w:tcPr>
          <w:p w:rsidR="00AE5ACC" w:rsidRPr="00B376F7" w:rsidRDefault="00B23DDB" w:rsidP="00B372FE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HIỆU TRƯỞNG</w:t>
            </w:r>
          </w:p>
          <w:p w:rsidR="00AE5ACC" w:rsidRDefault="00AE5ACC" w:rsidP="00780AB7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lang w:val="it-IT"/>
              </w:rPr>
            </w:pPr>
          </w:p>
          <w:p w:rsidR="00932E6D" w:rsidRDefault="00932E6D" w:rsidP="00780AB7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(đã kí)</w:t>
            </w:r>
          </w:p>
          <w:p w:rsidR="00932E6D" w:rsidRDefault="00932E6D" w:rsidP="00780AB7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lang w:val="it-IT"/>
              </w:rPr>
            </w:pPr>
          </w:p>
          <w:p w:rsidR="00932E6D" w:rsidRPr="00B376F7" w:rsidRDefault="00932E6D" w:rsidP="00780AB7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Võ Minh Quang</w:t>
            </w:r>
            <w:bookmarkStart w:id="0" w:name="_GoBack"/>
            <w:bookmarkEnd w:id="0"/>
          </w:p>
          <w:p w:rsidR="00B372FE" w:rsidRDefault="00B372FE" w:rsidP="00B372FE">
            <w:pPr>
              <w:tabs>
                <w:tab w:val="center" w:pos="6300"/>
              </w:tabs>
              <w:rPr>
                <w:rFonts w:ascii="Times New Roman" w:hAnsi="Times New Roman"/>
                <w:lang w:val="it-IT"/>
              </w:rPr>
            </w:pPr>
          </w:p>
          <w:p w:rsidR="00B376F7" w:rsidRPr="00B23DDB" w:rsidRDefault="00B376F7" w:rsidP="00070E59">
            <w:pPr>
              <w:tabs>
                <w:tab w:val="center" w:pos="630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A14D08" w:rsidRPr="00B376F7" w:rsidRDefault="00A14D08" w:rsidP="00655B72">
      <w:pPr>
        <w:rPr>
          <w:rFonts w:ascii="Times New Roman" w:hAnsi="Times New Roman"/>
          <w:b w:val="0"/>
        </w:rPr>
      </w:pPr>
    </w:p>
    <w:sectPr w:rsidR="00A14D08" w:rsidRPr="00B376F7" w:rsidSect="00B23DDB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FE"/>
    <w:multiLevelType w:val="hybridMultilevel"/>
    <w:tmpl w:val="EB7E0154"/>
    <w:lvl w:ilvl="0" w:tplc="12549CD4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A2D4D"/>
    <w:multiLevelType w:val="hybridMultilevel"/>
    <w:tmpl w:val="C964AB64"/>
    <w:lvl w:ilvl="0" w:tplc="EBEA3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497EFF"/>
    <w:multiLevelType w:val="hybridMultilevel"/>
    <w:tmpl w:val="145C6188"/>
    <w:lvl w:ilvl="0" w:tplc="1E8AE8E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B8C"/>
    <w:multiLevelType w:val="hybridMultilevel"/>
    <w:tmpl w:val="B484B822"/>
    <w:lvl w:ilvl="0" w:tplc="B240C96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57F8"/>
    <w:multiLevelType w:val="hybridMultilevel"/>
    <w:tmpl w:val="05F0192E"/>
    <w:lvl w:ilvl="0" w:tplc="4D52B8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B9AC8B56">
      <w:start w:val="1"/>
      <w:numFmt w:val="lowerLetter"/>
      <w:lvlText w:val="%2."/>
      <w:lvlJc w:val="left"/>
      <w:pPr>
        <w:ind w:left="1931" w:hanging="360"/>
      </w:pPr>
    </w:lvl>
    <w:lvl w:ilvl="2" w:tplc="D472CE36">
      <w:start w:val="1"/>
      <w:numFmt w:val="lowerRoman"/>
      <w:lvlText w:val="%3."/>
      <w:lvlJc w:val="right"/>
      <w:pPr>
        <w:ind w:left="2651" w:hanging="180"/>
      </w:pPr>
    </w:lvl>
    <w:lvl w:ilvl="3" w:tplc="917A7C2E">
      <w:start w:val="1"/>
      <w:numFmt w:val="decimal"/>
      <w:lvlText w:val="%4."/>
      <w:lvlJc w:val="left"/>
      <w:pPr>
        <w:ind w:left="3371" w:hanging="360"/>
      </w:pPr>
    </w:lvl>
    <w:lvl w:ilvl="4" w:tplc="63424BBA">
      <w:start w:val="1"/>
      <w:numFmt w:val="lowerLetter"/>
      <w:lvlText w:val="%5."/>
      <w:lvlJc w:val="left"/>
      <w:pPr>
        <w:ind w:left="4091" w:hanging="360"/>
      </w:pPr>
    </w:lvl>
    <w:lvl w:ilvl="5" w:tplc="7C64686E">
      <w:start w:val="1"/>
      <w:numFmt w:val="lowerRoman"/>
      <w:lvlText w:val="%6."/>
      <w:lvlJc w:val="right"/>
      <w:pPr>
        <w:ind w:left="4811" w:hanging="180"/>
      </w:pPr>
    </w:lvl>
    <w:lvl w:ilvl="6" w:tplc="B05C4144">
      <w:start w:val="1"/>
      <w:numFmt w:val="decimal"/>
      <w:lvlText w:val="%7."/>
      <w:lvlJc w:val="left"/>
      <w:pPr>
        <w:ind w:left="5531" w:hanging="360"/>
      </w:pPr>
    </w:lvl>
    <w:lvl w:ilvl="7" w:tplc="45842F52">
      <w:start w:val="1"/>
      <w:numFmt w:val="lowerLetter"/>
      <w:lvlText w:val="%8."/>
      <w:lvlJc w:val="left"/>
      <w:pPr>
        <w:ind w:left="6251" w:hanging="360"/>
      </w:pPr>
    </w:lvl>
    <w:lvl w:ilvl="8" w:tplc="E2B2761E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22758C"/>
    <w:multiLevelType w:val="hybridMultilevel"/>
    <w:tmpl w:val="52FAA376"/>
    <w:lvl w:ilvl="0" w:tplc="83B0A084">
      <w:start w:val="1"/>
      <w:numFmt w:val="decimal"/>
      <w:pStyle w:val="Heading1"/>
      <w:suff w:val="space"/>
      <w:lvlText w:val="%1.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FF0000"/>
        <w:sz w:val="28"/>
      </w:rPr>
    </w:lvl>
    <w:lvl w:ilvl="1" w:tplc="670819C6">
      <w:numFmt w:val="none"/>
      <w:pStyle w:val="Heading2"/>
      <w:lvlText w:val=""/>
      <w:lvlJc w:val="left"/>
      <w:pPr>
        <w:tabs>
          <w:tab w:val="num" w:pos="360"/>
        </w:tabs>
      </w:pPr>
    </w:lvl>
    <w:lvl w:ilvl="2" w:tplc="1F0421EA">
      <w:numFmt w:val="none"/>
      <w:pStyle w:val="Heading3"/>
      <w:lvlText w:val=""/>
      <w:lvlJc w:val="left"/>
      <w:pPr>
        <w:tabs>
          <w:tab w:val="num" w:pos="360"/>
        </w:tabs>
      </w:pPr>
    </w:lvl>
    <w:lvl w:ilvl="3" w:tplc="60BEDEAA">
      <w:numFmt w:val="none"/>
      <w:pStyle w:val="Heading4"/>
      <w:lvlText w:val=""/>
      <w:lvlJc w:val="left"/>
      <w:pPr>
        <w:tabs>
          <w:tab w:val="num" w:pos="360"/>
        </w:tabs>
      </w:pPr>
    </w:lvl>
    <w:lvl w:ilvl="4" w:tplc="CCD0005A">
      <w:numFmt w:val="none"/>
      <w:pStyle w:val="Heading5"/>
      <w:lvlText w:val=""/>
      <w:lvlJc w:val="left"/>
      <w:pPr>
        <w:tabs>
          <w:tab w:val="num" w:pos="360"/>
        </w:tabs>
      </w:pPr>
    </w:lvl>
    <w:lvl w:ilvl="5" w:tplc="F942F4F4">
      <w:numFmt w:val="none"/>
      <w:pStyle w:val="Heading6"/>
      <w:lvlText w:val=""/>
      <w:lvlJc w:val="left"/>
      <w:pPr>
        <w:tabs>
          <w:tab w:val="num" w:pos="360"/>
        </w:tabs>
      </w:pPr>
    </w:lvl>
    <w:lvl w:ilvl="6" w:tplc="FFE490B6">
      <w:numFmt w:val="none"/>
      <w:pStyle w:val="Heading7"/>
      <w:lvlText w:val=""/>
      <w:lvlJc w:val="left"/>
      <w:pPr>
        <w:tabs>
          <w:tab w:val="num" w:pos="360"/>
        </w:tabs>
      </w:pPr>
    </w:lvl>
    <w:lvl w:ilvl="7" w:tplc="3CF4EA4E">
      <w:numFmt w:val="none"/>
      <w:pStyle w:val="Heading8"/>
      <w:lvlText w:val=""/>
      <w:lvlJc w:val="left"/>
      <w:pPr>
        <w:tabs>
          <w:tab w:val="num" w:pos="360"/>
        </w:tabs>
      </w:pPr>
    </w:lvl>
    <w:lvl w:ilvl="8" w:tplc="5DDC2830">
      <w:numFmt w:val="none"/>
      <w:pStyle w:val="Heading9"/>
      <w:lvlText w:val=""/>
      <w:lvlJc w:val="left"/>
      <w:pPr>
        <w:tabs>
          <w:tab w:val="num" w:pos="360"/>
        </w:tabs>
      </w:pPr>
    </w:lvl>
  </w:abstractNum>
  <w:abstractNum w:abstractNumId="6">
    <w:nsid w:val="47ED052C"/>
    <w:multiLevelType w:val="hybridMultilevel"/>
    <w:tmpl w:val="05561EDE"/>
    <w:lvl w:ilvl="0" w:tplc="20862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1D73"/>
    <w:multiLevelType w:val="hybridMultilevel"/>
    <w:tmpl w:val="61AA104C"/>
    <w:lvl w:ilvl="0" w:tplc="6BB2F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12B3"/>
    <w:multiLevelType w:val="hybridMultilevel"/>
    <w:tmpl w:val="92380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87DE6"/>
    <w:multiLevelType w:val="hybridMultilevel"/>
    <w:tmpl w:val="70A02630"/>
    <w:lvl w:ilvl="0" w:tplc="551EEB7C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  <w:b/>
      </w:rPr>
    </w:lvl>
    <w:lvl w:ilvl="1" w:tplc="E792691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AD60C74"/>
    <w:multiLevelType w:val="hybridMultilevel"/>
    <w:tmpl w:val="9B92BDA0"/>
    <w:lvl w:ilvl="0" w:tplc="0E2E7A1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03D04"/>
    <w:multiLevelType w:val="hybridMultilevel"/>
    <w:tmpl w:val="42426D46"/>
    <w:lvl w:ilvl="0" w:tplc="82B4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0B"/>
    <w:multiLevelType w:val="hybridMultilevel"/>
    <w:tmpl w:val="A71A241A"/>
    <w:lvl w:ilvl="0" w:tplc="A234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613168"/>
    <w:multiLevelType w:val="hybridMultilevel"/>
    <w:tmpl w:val="7584A2EA"/>
    <w:lvl w:ilvl="0" w:tplc="AEF6C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B"/>
    <w:rsid w:val="000006F1"/>
    <w:rsid w:val="00026C81"/>
    <w:rsid w:val="000330BC"/>
    <w:rsid w:val="00035325"/>
    <w:rsid w:val="00070E59"/>
    <w:rsid w:val="00075798"/>
    <w:rsid w:val="00082C6B"/>
    <w:rsid w:val="000C3A58"/>
    <w:rsid w:val="000E268B"/>
    <w:rsid w:val="000E781E"/>
    <w:rsid w:val="00100BBE"/>
    <w:rsid w:val="00112A22"/>
    <w:rsid w:val="001327B8"/>
    <w:rsid w:val="001523FB"/>
    <w:rsid w:val="00154DAD"/>
    <w:rsid w:val="001679EA"/>
    <w:rsid w:val="001744A3"/>
    <w:rsid w:val="001A59B1"/>
    <w:rsid w:val="00215FD6"/>
    <w:rsid w:val="002205D2"/>
    <w:rsid w:val="00261ED5"/>
    <w:rsid w:val="00265F3E"/>
    <w:rsid w:val="00270CEC"/>
    <w:rsid w:val="00272603"/>
    <w:rsid w:val="002B4707"/>
    <w:rsid w:val="003162AE"/>
    <w:rsid w:val="0033514F"/>
    <w:rsid w:val="003511DC"/>
    <w:rsid w:val="003869CC"/>
    <w:rsid w:val="003A1F7C"/>
    <w:rsid w:val="003A5FC0"/>
    <w:rsid w:val="003D4757"/>
    <w:rsid w:val="003D748C"/>
    <w:rsid w:val="004103D6"/>
    <w:rsid w:val="00416370"/>
    <w:rsid w:val="00435F72"/>
    <w:rsid w:val="004506C5"/>
    <w:rsid w:val="004516EA"/>
    <w:rsid w:val="004E77B6"/>
    <w:rsid w:val="004F1DF0"/>
    <w:rsid w:val="005030CB"/>
    <w:rsid w:val="0051007F"/>
    <w:rsid w:val="0058404A"/>
    <w:rsid w:val="00594E28"/>
    <w:rsid w:val="005A27B6"/>
    <w:rsid w:val="005B1EBD"/>
    <w:rsid w:val="005B41CB"/>
    <w:rsid w:val="005B4AEE"/>
    <w:rsid w:val="005C6129"/>
    <w:rsid w:val="005E42F7"/>
    <w:rsid w:val="005E7892"/>
    <w:rsid w:val="005F300E"/>
    <w:rsid w:val="006165DF"/>
    <w:rsid w:val="00616D5E"/>
    <w:rsid w:val="00631505"/>
    <w:rsid w:val="006479CB"/>
    <w:rsid w:val="00655B72"/>
    <w:rsid w:val="00662085"/>
    <w:rsid w:val="006642DB"/>
    <w:rsid w:val="0068065C"/>
    <w:rsid w:val="006811B5"/>
    <w:rsid w:val="006B377F"/>
    <w:rsid w:val="006D245B"/>
    <w:rsid w:val="006E7757"/>
    <w:rsid w:val="006F5A66"/>
    <w:rsid w:val="00704D53"/>
    <w:rsid w:val="0071559B"/>
    <w:rsid w:val="00751F02"/>
    <w:rsid w:val="00766B25"/>
    <w:rsid w:val="00780AB7"/>
    <w:rsid w:val="00785054"/>
    <w:rsid w:val="007B0C2F"/>
    <w:rsid w:val="007D2ED0"/>
    <w:rsid w:val="007E51B6"/>
    <w:rsid w:val="00817500"/>
    <w:rsid w:val="00821E61"/>
    <w:rsid w:val="00822287"/>
    <w:rsid w:val="00851C9A"/>
    <w:rsid w:val="008806EE"/>
    <w:rsid w:val="008B4EE5"/>
    <w:rsid w:val="008B6D72"/>
    <w:rsid w:val="008C48D1"/>
    <w:rsid w:val="00932E6D"/>
    <w:rsid w:val="00933C4C"/>
    <w:rsid w:val="00982EBF"/>
    <w:rsid w:val="00994F32"/>
    <w:rsid w:val="009A3665"/>
    <w:rsid w:val="009F5E9C"/>
    <w:rsid w:val="009F5FF5"/>
    <w:rsid w:val="00A01BE0"/>
    <w:rsid w:val="00A03B4B"/>
    <w:rsid w:val="00A06302"/>
    <w:rsid w:val="00A14D08"/>
    <w:rsid w:val="00A1744E"/>
    <w:rsid w:val="00A32540"/>
    <w:rsid w:val="00A515DD"/>
    <w:rsid w:val="00A97ECB"/>
    <w:rsid w:val="00AA01E5"/>
    <w:rsid w:val="00AE5ACC"/>
    <w:rsid w:val="00B1597E"/>
    <w:rsid w:val="00B23DDB"/>
    <w:rsid w:val="00B372FE"/>
    <w:rsid w:val="00B376F7"/>
    <w:rsid w:val="00B76C9D"/>
    <w:rsid w:val="00B83673"/>
    <w:rsid w:val="00B85818"/>
    <w:rsid w:val="00BB1CBA"/>
    <w:rsid w:val="00BD67D2"/>
    <w:rsid w:val="00BE0EBD"/>
    <w:rsid w:val="00C07473"/>
    <w:rsid w:val="00C1614D"/>
    <w:rsid w:val="00C23D02"/>
    <w:rsid w:val="00C42619"/>
    <w:rsid w:val="00C50356"/>
    <w:rsid w:val="00C538D9"/>
    <w:rsid w:val="00C56045"/>
    <w:rsid w:val="00C7397E"/>
    <w:rsid w:val="00C773D3"/>
    <w:rsid w:val="00CA48BD"/>
    <w:rsid w:val="00CD4D30"/>
    <w:rsid w:val="00CF2499"/>
    <w:rsid w:val="00DB1614"/>
    <w:rsid w:val="00DB5CFE"/>
    <w:rsid w:val="00DD452B"/>
    <w:rsid w:val="00E05A9C"/>
    <w:rsid w:val="00E06FB1"/>
    <w:rsid w:val="00E22C4C"/>
    <w:rsid w:val="00E44E68"/>
    <w:rsid w:val="00E53FED"/>
    <w:rsid w:val="00EB179C"/>
    <w:rsid w:val="00EC0B99"/>
    <w:rsid w:val="00EE1A10"/>
    <w:rsid w:val="00F81FFD"/>
    <w:rsid w:val="00F86A04"/>
    <w:rsid w:val="00F932D3"/>
    <w:rsid w:val="00FA7332"/>
    <w:rsid w:val="00FB78D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479CB"/>
    <w:pPr>
      <w:widowControl w:val="0"/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  <w:outlineLvl w:val="0"/>
    </w:pPr>
    <w:rPr>
      <w:rFonts w:ascii="Times New Roman" w:hAnsi="Times New Roman"/>
      <w:bCs/>
      <w:color w:val="FF000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9CB"/>
    <w:pPr>
      <w:keepNext/>
      <w:numPr>
        <w:ilvl w:val="1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exact"/>
      <w:outlineLvl w:val="1"/>
    </w:pPr>
    <w:rPr>
      <w:rFonts w:ascii="Times New Roman" w:hAnsi="Times New Roman"/>
      <w:b w:val="0"/>
      <w:iCs/>
      <w:color w:val="00B0F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9CB"/>
    <w:pPr>
      <w:keepNext/>
      <w:keepLines/>
      <w:numPr>
        <w:ilvl w:val="2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Times New Roman" w:hAnsi="Times New Roman"/>
      <w:bCs/>
      <w:color w:val="00000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9CB"/>
    <w:pPr>
      <w:keepNext/>
      <w:numPr>
        <w:ilvl w:val="3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3"/>
    </w:pPr>
    <w:rPr>
      <w:rFonts w:ascii="Calibri" w:hAnsi="Calibri"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79CB"/>
    <w:pPr>
      <w:numPr>
        <w:ilvl w:val="4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9CB"/>
    <w:pPr>
      <w:numPr>
        <w:ilvl w:val="5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9CB"/>
    <w:pPr>
      <w:numPr>
        <w:ilvl w:val="6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6"/>
    </w:pPr>
    <w:rPr>
      <w:rFonts w:ascii="Calibri" w:hAnsi="Calibri"/>
      <w:b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9CB"/>
    <w:pPr>
      <w:numPr>
        <w:ilvl w:val="7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7"/>
    </w:pPr>
    <w:rPr>
      <w:rFonts w:ascii="Calibri" w:hAnsi="Calibri"/>
      <w:b w:val="0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9CB"/>
    <w:pPr>
      <w:numPr>
        <w:ilvl w:val="8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8"/>
    </w:pPr>
    <w:rPr>
      <w:rFonts w:ascii="Cambria" w:hAnsi="Cambria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707"/>
    <w:rPr>
      <w:color w:val="0000FF"/>
      <w:u w:val="single"/>
    </w:rPr>
  </w:style>
  <w:style w:type="paragraph" w:customStyle="1" w:styleId="Tuade">
    <w:name w:val="Tua de"/>
    <w:basedOn w:val="Normal"/>
    <w:qFormat/>
    <w:rsid w:val="006479CB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320" w:lineRule="exact"/>
      <w:jc w:val="center"/>
    </w:pPr>
    <w:rPr>
      <w:rFonts w:ascii="Times New Roman" w:hAnsi="Times New Roman"/>
      <w:bCs/>
      <w:szCs w:val="32"/>
      <w:lang w:val="vi-VN"/>
    </w:rPr>
  </w:style>
  <w:style w:type="paragraph" w:styleId="BodyText">
    <w:name w:val="Body Text"/>
    <w:basedOn w:val="Normal"/>
    <w:link w:val="BodyTextChar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479CB"/>
    <w:rPr>
      <w:b/>
      <w:sz w:val="24"/>
      <w:szCs w:val="24"/>
    </w:rPr>
  </w:style>
  <w:style w:type="character" w:customStyle="1" w:styleId="Heading1Char">
    <w:name w:val="Heading 1 Char"/>
    <w:link w:val="Heading1"/>
    <w:rsid w:val="006479CB"/>
    <w:rPr>
      <w:b/>
      <w:bCs/>
      <w:color w:val="FF0000"/>
      <w:sz w:val="28"/>
      <w:szCs w:val="32"/>
      <w:lang w:eastAsia="ja-JP"/>
    </w:rPr>
  </w:style>
  <w:style w:type="character" w:customStyle="1" w:styleId="Heading2Char">
    <w:name w:val="Heading 2 Char"/>
    <w:link w:val="Heading2"/>
    <w:semiHidden/>
    <w:rsid w:val="006479CB"/>
    <w:rPr>
      <w:iCs/>
      <w:color w:val="00B0F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479CB"/>
    <w:rPr>
      <w:b/>
      <w:bCs/>
      <w:color w:val="000000"/>
      <w:sz w:val="28"/>
      <w:szCs w:val="24"/>
      <w:lang w:eastAsia="ja-JP"/>
    </w:rPr>
  </w:style>
  <w:style w:type="character" w:customStyle="1" w:styleId="Heading4Char">
    <w:name w:val="Heading 4 Char"/>
    <w:link w:val="Heading4"/>
    <w:semiHidden/>
    <w:rsid w:val="006479C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479C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479C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479C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479C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479CB"/>
    <w:rPr>
      <w:rFonts w:ascii="Cambria" w:hAnsi="Cambria"/>
      <w:sz w:val="22"/>
      <w:szCs w:val="22"/>
    </w:rPr>
  </w:style>
  <w:style w:type="paragraph" w:customStyle="1" w:styleId="than">
    <w:name w:val="than"/>
    <w:basedOn w:val="Normal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Verdana" w:hAnsi="Verdana"/>
      <w:b w:val="0"/>
      <w:sz w:val="17"/>
      <w:szCs w:val="17"/>
    </w:rPr>
  </w:style>
  <w:style w:type="paragraph" w:styleId="NormalWeb">
    <w:name w:val="Normal (Web)"/>
    <w:basedOn w:val="Normal"/>
    <w:uiPriority w:val="99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qFormat/>
    <w:rsid w:val="006479CB"/>
    <w:rPr>
      <w:b/>
      <w:bCs/>
    </w:rPr>
  </w:style>
  <w:style w:type="table" w:styleId="TableGrid">
    <w:name w:val="Table Grid"/>
    <w:basedOn w:val="TableNormal"/>
    <w:rsid w:val="00AE5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516EA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C773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7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479CB"/>
    <w:pPr>
      <w:widowControl w:val="0"/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jc w:val="both"/>
      <w:outlineLvl w:val="0"/>
    </w:pPr>
    <w:rPr>
      <w:rFonts w:ascii="Times New Roman" w:hAnsi="Times New Roman"/>
      <w:bCs/>
      <w:color w:val="FF000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9CB"/>
    <w:pPr>
      <w:keepNext/>
      <w:numPr>
        <w:ilvl w:val="1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exact"/>
      <w:outlineLvl w:val="1"/>
    </w:pPr>
    <w:rPr>
      <w:rFonts w:ascii="Times New Roman" w:hAnsi="Times New Roman"/>
      <w:b w:val="0"/>
      <w:iCs/>
      <w:color w:val="00B0F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9CB"/>
    <w:pPr>
      <w:keepNext/>
      <w:keepLines/>
      <w:numPr>
        <w:ilvl w:val="2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Times New Roman" w:hAnsi="Times New Roman"/>
      <w:bCs/>
      <w:color w:val="00000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9CB"/>
    <w:pPr>
      <w:keepNext/>
      <w:numPr>
        <w:ilvl w:val="3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3"/>
    </w:pPr>
    <w:rPr>
      <w:rFonts w:ascii="Calibri" w:hAnsi="Calibri"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79CB"/>
    <w:pPr>
      <w:numPr>
        <w:ilvl w:val="4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9CB"/>
    <w:pPr>
      <w:numPr>
        <w:ilvl w:val="5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9CB"/>
    <w:pPr>
      <w:numPr>
        <w:ilvl w:val="6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6"/>
    </w:pPr>
    <w:rPr>
      <w:rFonts w:ascii="Calibri" w:hAnsi="Calibri"/>
      <w:b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9CB"/>
    <w:pPr>
      <w:numPr>
        <w:ilvl w:val="7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7"/>
    </w:pPr>
    <w:rPr>
      <w:rFonts w:ascii="Calibri" w:hAnsi="Calibri"/>
      <w:b w:val="0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9CB"/>
    <w:pPr>
      <w:numPr>
        <w:ilvl w:val="8"/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8"/>
    </w:pPr>
    <w:rPr>
      <w:rFonts w:ascii="Cambria" w:hAnsi="Cambria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707"/>
    <w:rPr>
      <w:color w:val="0000FF"/>
      <w:u w:val="single"/>
    </w:rPr>
  </w:style>
  <w:style w:type="paragraph" w:customStyle="1" w:styleId="Tuade">
    <w:name w:val="Tua de"/>
    <w:basedOn w:val="Normal"/>
    <w:qFormat/>
    <w:rsid w:val="006479CB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320" w:lineRule="exact"/>
      <w:jc w:val="center"/>
    </w:pPr>
    <w:rPr>
      <w:rFonts w:ascii="Times New Roman" w:hAnsi="Times New Roman"/>
      <w:bCs/>
      <w:szCs w:val="32"/>
      <w:lang w:val="vi-VN"/>
    </w:rPr>
  </w:style>
  <w:style w:type="paragraph" w:styleId="BodyText">
    <w:name w:val="Body Text"/>
    <w:basedOn w:val="Normal"/>
    <w:link w:val="BodyTextChar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479CB"/>
    <w:rPr>
      <w:b/>
      <w:sz w:val="24"/>
      <w:szCs w:val="24"/>
    </w:rPr>
  </w:style>
  <w:style w:type="character" w:customStyle="1" w:styleId="Heading1Char">
    <w:name w:val="Heading 1 Char"/>
    <w:link w:val="Heading1"/>
    <w:rsid w:val="006479CB"/>
    <w:rPr>
      <w:b/>
      <w:bCs/>
      <w:color w:val="FF0000"/>
      <w:sz w:val="28"/>
      <w:szCs w:val="32"/>
      <w:lang w:eastAsia="ja-JP"/>
    </w:rPr>
  </w:style>
  <w:style w:type="character" w:customStyle="1" w:styleId="Heading2Char">
    <w:name w:val="Heading 2 Char"/>
    <w:link w:val="Heading2"/>
    <w:semiHidden/>
    <w:rsid w:val="006479CB"/>
    <w:rPr>
      <w:iCs/>
      <w:color w:val="00B0F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479CB"/>
    <w:rPr>
      <w:b/>
      <w:bCs/>
      <w:color w:val="000000"/>
      <w:sz w:val="28"/>
      <w:szCs w:val="24"/>
      <w:lang w:eastAsia="ja-JP"/>
    </w:rPr>
  </w:style>
  <w:style w:type="character" w:customStyle="1" w:styleId="Heading4Char">
    <w:name w:val="Heading 4 Char"/>
    <w:link w:val="Heading4"/>
    <w:semiHidden/>
    <w:rsid w:val="006479C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479C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479C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479C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479C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479CB"/>
    <w:rPr>
      <w:rFonts w:ascii="Cambria" w:hAnsi="Cambria"/>
      <w:sz w:val="22"/>
      <w:szCs w:val="22"/>
    </w:rPr>
  </w:style>
  <w:style w:type="paragraph" w:customStyle="1" w:styleId="than">
    <w:name w:val="than"/>
    <w:basedOn w:val="Normal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Verdana" w:hAnsi="Verdana"/>
      <w:b w:val="0"/>
      <w:sz w:val="17"/>
      <w:szCs w:val="17"/>
    </w:rPr>
  </w:style>
  <w:style w:type="paragraph" w:styleId="NormalWeb">
    <w:name w:val="Normal (Web)"/>
    <w:basedOn w:val="Normal"/>
    <w:uiPriority w:val="99"/>
    <w:rsid w:val="006479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qFormat/>
    <w:rsid w:val="006479CB"/>
    <w:rPr>
      <w:b/>
      <w:bCs/>
    </w:rPr>
  </w:style>
  <w:style w:type="table" w:styleId="TableGrid">
    <w:name w:val="Table Grid"/>
    <w:basedOn w:val="TableNormal"/>
    <w:rsid w:val="00AE5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516EA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C773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7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enphuong.pgddtcangiuo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HUYEÄN CAÀN GIUOÄC   COÄNG HOAØ XAÕ HOÄI CHUÛ NGHÓA VIEÄT NAM</vt:lpstr>
    </vt:vector>
  </TitlesOfParts>
  <Company/>
  <LinksUpToDate>false</LinksUpToDate>
  <CharactersWithSpaces>4122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mailto:uyenphuong.pgddtcangiuoc@gmail.com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HUYEÄN CAÀN GIUOÄC   COÄNG HOAØ XAÕ HOÄI CHUÛ NGHÓA VIEÄT NAM</dc:title>
  <dc:creator>avc</dc:creator>
  <cp:lastModifiedBy>admin</cp:lastModifiedBy>
  <cp:revision>44</cp:revision>
  <cp:lastPrinted>2022-04-25T07:15:00Z</cp:lastPrinted>
  <dcterms:created xsi:type="dcterms:W3CDTF">2021-04-15T03:13:00Z</dcterms:created>
  <dcterms:modified xsi:type="dcterms:W3CDTF">2022-05-13T01:36:00Z</dcterms:modified>
</cp:coreProperties>
</file>